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E6" w:rsidRDefault="005600E6">
      <w:r>
        <w:rPr>
          <w:noProof/>
        </w:rPr>
        <w:drawing>
          <wp:inline distT="0" distB="0" distL="0" distR="0" wp14:anchorId="01F4F9BD" wp14:editId="2E1D7033">
            <wp:extent cx="681643" cy="581660"/>
            <wp:effectExtent l="0" t="0" r="4445" b="8890"/>
            <wp:docPr id="5" name="Imagen 4" descr="IMG-20210413-WA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MG-20210413-WA00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5" cy="60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661245" wp14:editId="78D7C551">
            <wp:extent cx="908858" cy="770255"/>
            <wp:effectExtent l="0" t="0" r="5715" b="0"/>
            <wp:docPr id="1945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7" t="5849" r="35789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9" cy="7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600E6" w:rsidRPr="000E1CEB" w:rsidRDefault="00130CCC" w:rsidP="00107613">
      <w:pPr>
        <w:pStyle w:val="Prrafodelista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97464" wp14:editId="6762D573">
                <wp:simplePos x="0" y="0"/>
                <wp:positionH relativeFrom="column">
                  <wp:posOffset>3652578</wp:posOffset>
                </wp:positionH>
                <wp:positionV relativeFrom="paragraph">
                  <wp:posOffset>4959408</wp:posOffset>
                </wp:positionV>
                <wp:extent cx="2299335" cy="725978"/>
                <wp:effectExtent l="0" t="0" r="24765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725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60E0" w:rsidRPr="00130CCC" w:rsidRDefault="009260E0" w:rsidP="009260E0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30CCC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Vista general del auditorio en el que están presentes directivos, profesores y estudiantes</w:t>
                            </w:r>
                            <w:r w:rsidR="00B106A7" w:rsidRPr="00130CCC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de la Facultad</w:t>
                            </w:r>
                            <w:r w:rsidRPr="00130CCC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. En el extremo derecho se encuentra su tutor.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97464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287.6pt;margin-top:390.5pt;width:181.05pt;height:5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AeWwIAALsEAAAOAAAAZHJzL2Uyb0RvYy54bWysVE1vGjEQvVfqf7B8bxZISALKElEiqkpR&#10;EolUORuvN6zq9bi2YZf++j57F/LVU1UOZjwzno83b/bquq012ynnKzI5H54MOFNGUlGZ55z/eFx+&#10;ueTMB2EKocmonO+V59ezz5+uGjtVI9qQLpRjCGL8tLE534Rgp1nm5UbVwp+QVQbGklwtAq7uOSuc&#10;aBC91tloMDjPGnKFdSSV99DedEY+S/HLUslwX5ZeBaZzjtpCOl061/HMZldi+uyE3VSyL0P8QxW1&#10;qAySHkPdiCDY1lUfQtWVdOSpDCeS6ozKspIq9YBuhoN33aw2wqrUC8Dx9giT/39h5d3uwbGqwOzO&#10;OTOixowWW1E4YoViQbWBGCyAqbF+Cu+VhX9ov1KLJwe9hzJ235aujv/oi8EOwPdHkBGKSShHo8nk&#10;9HTMmYTtYjSeXFzGMNnLa+t8+KaoZlHIucMQE7Zid+tD53pwick86apYVlqny94vtGM7gXmDJgU1&#10;nGnhA5Q5X6Zfn+3NM21Yk/Pz0/EgZXpji7mOMddayJ8fI6B6bdBEBKkDI0qhXbc9cmsq9gDOUcdA&#10;b+WyQtxblPYgHCgHrLBG4R5HqQnFUC9xtiH3+2/66A8mwMpZAwrn3P/aCqfQ8XcDjkyGZ2eR8+ly&#10;Nr4Y4eJeW9avLWZbLwioDbGwViYx+gd9EEtH9RO2bR6zwiSMRO6ch4O4CN1iYVulms+TE1huRbg1&#10;Kytj6DiiiOdj+ySc7QccWXZHB7KL6bs5d77xpaH5NlBZJRJEgDtUe9yxIYlG/TbHFXx9T14v35zZ&#10;HwAAAP//AwBQSwMEFAAGAAgAAAAhAGU241DgAAAACwEAAA8AAABkcnMvZG93bnJldi54bWxMj8tO&#10;wzAQRfdI/IM1SOyo00Yhj8apEBJLhEhZwM61h8QlHkexm4Z+PWYFy9Ec3XtuvVvswGacvHEkYL1K&#10;gCEppw11At72T3cFMB8kaTk4QgHf6GHXXF/VstLuTK84t6FjMYR8JQX0IYwV5171aKVfuREp/j7d&#10;ZGWI59RxPclzDLcD3yTJPbfSUGzo5YiPPaqv9mQFaHp3pD7M88VQq0x5eSmOahbi9mZ52AILuIQ/&#10;GH71ozo00engTqQ9GwRkebaJqIC8WMdRkSjTPAV2EFCUWQq8qfn/Dc0PAAAA//8DAFBLAQItABQA&#10;BgAIAAAAIQC2gziS/gAAAOEBAAATAAAAAAAAAAAAAAAAAAAAAABbQ29udGVudF9UeXBlc10ueG1s&#10;UEsBAi0AFAAGAAgAAAAhADj9If/WAAAAlAEAAAsAAAAAAAAAAAAAAAAALwEAAF9yZWxzLy5yZWxz&#10;UEsBAi0AFAAGAAgAAAAhAAWB8B5bAgAAuwQAAA4AAAAAAAAAAAAAAAAALgIAAGRycy9lMm9Eb2Mu&#10;eG1sUEsBAi0AFAAGAAgAAAAhAGU241DgAAAACwEAAA8AAAAAAAAAAAAAAAAAtQQAAGRycy9kb3du&#10;cmV2LnhtbFBLBQYAAAAABAAEAPMAAADCBQAAAAA=&#10;" fillcolor="window" strokeweight=".5pt">
                <v:textbox>
                  <w:txbxContent>
                    <w:p w:rsidR="009260E0" w:rsidRPr="00130CCC" w:rsidRDefault="009260E0" w:rsidP="009260E0">
                      <w:pPr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130CCC">
                        <w:rPr>
                          <w:b/>
                          <w:sz w:val="20"/>
                          <w:szCs w:val="20"/>
                          <w:lang w:val="es-ES"/>
                        </w:rPr>
                        <w:t>Vista general del auditorio en el que están presentes directivos, profesores y estudiantes</w:t>
                      </w:r>
                      <w:r w:rsidR="00B106A7" w:rsidRPr="00130CCC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de la Facultad</w:t>
                      </w:r>
                      <w:r w:rsidRPr="00130CCC">
                        <w:rPr>
                          <w:b/>
                          <w:sz w:val="20"/>
                          <w:szCs w:val="20"/>
                          <w:lang w:val="es-ES"/>
                        </w:rPr>
                        <w:t>. En el extremo derecho se encuentra su tutor.</w:t>
                      </w:r>
                    </w:p>
                  </w:txbxContent>
                </v:textbox>
              </v:shape>
            </w:pict>
          </mc:Fallback>
        </mc:AlternateContent>
      </w:r>
      <w:r w:rsidR="009260E0" w:rsidRPr="00DF0A2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01A414" wp14:editId="63006490">
                <wp:simplePos x="0" y="0"/>
                <wp:positionH relativeFrom="margin">
                  <wp:posOffset>105410</wp:posOffset>
                </wp:positionH>
                <wp:positionV relativeFrom="paragraph">
                  <wp:posOffset>1390015</wp:posOffset>
                </wp:positionV>
                <wp:extent cx="6178550" cy="4615815"/>
                <wp:effectExtent l="0" t="0" r="12700" b="133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461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CEB" w:rsidRDefault="000E1CEB" w:rsidP="00747431">
                            <w:pPr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="008422E3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n el </w:t>
                            </w:r>
                            <w:r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pasado</w:t>
                            </w:r>
                            <w:r w:rsidR="008422E3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mes de </w:t>
                            </w:r>
                            <w:r w:rsidR="007A247F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abril se llev</w:t>
                            </w:r>
                            <w:r w:rsidR="008422E3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aron a cabo las jornadas científico estudiantiles de las facultades </w:t>
                            </w:r>
                            <w:r w:rsidR="003E04FD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de la UCPEJV </w:t>
                            </w:r>
                            <w:r w:rsidR="008422E3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en las que se desarrollaron varias actividades muy importantes por los estud</w:t>
                            </w:r>
                            <w:r w:rsidR="003E04FD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iantes de las di</w:t>
                            </w:r>
                            <w:r w:rsidR="00B61056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versas carreras</w:t>
                            </w:r>
                            <w:r w:rsidR="003E04FD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="00B61056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En la jornada de la Facultad de Ciencias Naturales y Exactas se desarrolló el festival de la clase en la que se presentó </w:t>
                            </w:r>
                            <w:r w:rsidR="003E04FD" w:rsidRPr="00747431">
                              <w:rPr>
                                <w:sz w:val="24"/>
                                <w:szCs w:val="24"/>
                                <w:lang w:val="es-ES"/>
                              </w:rPr>
                              <w:t>el tema: ¨</w:t>
                            </w:r>
                            <w:r w:rsidR="003E04FD" w:rsidRPr="00B106A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guerra cultural contra Cuba y los modos para contrarrestarla en las actuales condiciones</w:t>
                            </w:r>
                            <w:r w:rsidR="003E04FD" w:rsidRPr="0074743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¨ por la estudiante </w:t>
                            </w:r>
                            <w:r w:rsidR="000B0AB7" w:rsidRPr="00747431">
                              <w:rPr>
                                <w:sz w:val="24"/>
                                <w:szCs w:val="24"/>
                                <w:lang w:val="es-ES"/>
                              </w:rPr>
                              <w:t>Thays Carvajal Muñoz</w:t>
                            </w:r>
                            <w:r w:rsidR="003E04FD" w:rsidRPr="0074743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del 1er año de </w:t>
                            </w:r>
                            <w:r w:rsidR="003E04FD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Biología, del curso diurno, qui</w:t>
                            </w:r>
                            <w:r w:rsidR="00747431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en es a su vez la P</w:t>
                            </w:r>
                            <w:r w:rsidR="003E04FD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residenta del Grupo Científico Estudiantil de Preparación para la Defensa</w:t>
                            </w:r>
                            <w:r w:rsidR="00B61056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de nuestra institución. Por los resultado</w:t>
                            </w:r>
                            <w:bookmarkStart w:id="0" w:name="_GoBack"/>
                            <w:r w:rsidR="00B61056" w:rsidRPr="0074743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 obtenidos la compañera fue estimulada y recomendada para participar en el evento juvenil en saludo al 60 Aniversario de la Universidad.</w:t>
                            </w:r>
                          </w:p>
                          <w:p w:rsidR="005A64C9" w:rsidRPr="00747431" w:rsidRDefault="005A64C9" w:rsidP="00747431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A64C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8B39157" wp14:editId="3BDB62F7">
                                  <wp:extent cx="1406525" cy="1511447"/>
                                  <wp:effectExtent l="0" t="0" r="3175" b="0"/>
                                  <wp:docPr id="2" name="Imagen 2" descr="D:\Descargas 24.5.24\Thays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escargas 24.5.24\Thays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3510" cy="1561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10C5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51375" w:rsidRPr="0095137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706596" wp14:editId="74F60CBF">
                                  <wp:extent cx="1629295" cy="1511935"/>
                                  <wp:effectExtent l="0" t="0" r="9525" b="0"/>
                                  <wp:docPr id="6" name="Imagen 6" descr="C:\Users\jesus\Desktop\Descarga 25.5.24\Festival 6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esus\Desktop\Descarga 25.5.24\Festival 6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9425" cy="1558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1375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F10C5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F10C5" w:rsidRPr="00BF10C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53F2C0" wp14:editId="159470DE">
                                  <wp:extent cx="2376574" cy="1471705"/>
                                  <wp:effectExtent l="0" t="0" r="5080" b="0"/>
                                  <wp:docPr id="7" name="Imagen 7" descr="C:\Users\jesus\Desktop\Descarga 25.5.24\Festival 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esus\Desktop\Descarga 25.5.24\Festival 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916" cy="1498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A414" id="Cuadro de texto 2" o:spid="_x0000_s1027" type="#_x0000_t202" style="position:absolute;left:0;text-align:left;margin-left:8.3pt;margin-top:109.45pt;width:486.5pt;height:36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gdKwIAAFMEAAAOAAAAZHJzL2Uyb0RvYy54bWysVNtu2zAMfR+wfxD0vjgO4jQ14hRdugwD&#10;ugvQ7QMYSY6FyaInKbG7rx8lp2l2exnmB0EUqaPDQ9Krm6E17Kic12grnk+mnCkrUGq7r/iXz9tX&#10;S858ACvBoFUVf1Se36xfvlj1Xalm2KCRyjECsb7su4o3IXRllnnRqBb8BDtlyVmjayGQ6faZdNAT&#10;emuy2XS6yHp0snMolPd0ejc6+Trh17US4WNdexWYqThxC2l1ad3FNVuvoNw76BotTjTgH1i0oC09&#10;eoa6gwDs4PRvUK0WDj3WYSKwzbCutVApB8omn/6SzUMDnUq5kDi+O8vk/x+s+HD85JiWFZ9zZqGl&#10;Em0OIB0yqVhQQ0A2iyL1nS8p9qGj6DC8xoGKnRL23T2Kr55Z3DRg9+rWOewbBZJI5vFmdnF1xPER&#10;ZNe/R0mvwSFgAhpq10YFSRNG6FSsx3OBiAcTdLjIr5ZFQS5BvvkiL5Z5kd6A8ul653x4q7BlcVNx&#10;Rx2Q4OF470OkA+VTSHzNo9Fyq41JhtvvNsaxI1C3bNN3Qv8pzFjWV/y6mBWjAn+FmKbvTxCtDtT2&#10;RrcVX56DoIy6vbEyNWUAbcY9UTb2JGTUblQxDLshFS6pHEXeoXwkZR2OXU5TSZsG3XfOeurwivtv&#10;B3CKM/POUnWu8/k8jkQy5sXVjAx36dldesAKgqp44GzcbkIao6ibxVuqYq2Tvs9MTpSpc5PspymL&#10;o3Fpp6jnf8H6BwAAAP//AwBQSwMEFAAGAAgAAAAhAPHvOLjgAAAACgEAAA8AAABkcnMvZG93bnJl&#10;di54bWxMj8FOwzAQRO9I/IO1SFxQ67SU4IQ4FUIC0Ru0CK5u7CYR9jrYbhr+nuUEt53d0eybaj05&#10;y0YTYu9RwmKeATPYeN1jK+Ft9zgTwGJSqJX1aCR8mwjr+vysUqX2J3w14za1jEIwlkpCl9JQch6b&#10;zjgV534wSLeDD04lkqHlOqgThTvLl1mWc6d6pA+dGsxDZ5rP7dFJEKvn8SNurl/em/xgi3R1Oz59&#10;BSkvL6b7O2DJTOnPDL/4hA41Me39EXVklnSek1PCciEKYGQoREGbPQ2rGwG8rvj/CvUPAAAA//8D&#10;AFBLAQItABQABgAIAAAAIQC2gziS/gAAAOEBAAATAAAAAAAAAAAAAAAAAAAAAABbQ29udGVudF9U&#10;eXBlc10ueG1sUEsBAi0AFAAGAAgAAAAhADj9If/WAAAAlAEAAAsAAAAAAAAAAAAAAAAALwEAAF9y&#10;ZWxzLy5yZWxzUEsBAi0AFAAGAAgAAAAhAPfPSB0rAgAAUwQAAA4AAAAAAAAAAAAAAAAALgIAAGRy&#10;cy9lMm9Eb2MueG1sUEsBAi0AFAAGAAgAAAAhAPHvOLjgAAAACgEAAA8AAAAAAAAAAAAAAAAAhQQA&#10;AGRycy9kb3ducmV2LnhtbFBLBQYAAAAABAAEAPMAAACSBQAAAAA=&#10;">
                <v:textbox>
                  <w:txbxContent>
                    <w:p w:rsidR="000E1CEB" w:rsidRDefault="000E1CEB" w:rsidP="00747431">
                      <w:pPr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</w:t>
                      </w:r>
                      <w:r w:rsidR="008422E3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n el </w:t>
                      </w:r>
                      <w:r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pasado</w:t>
                      </w:r>
                      <w:r w:rsidR="008422E3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mes de </w:t>
                      </w:r>
                      <w:r w:rsidR="007A247F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abril se llev</w:t>
                      </w:r>
                      <w:r w:rsidR="008422E3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aron a cabo las jornadas científico estudiantiles de las facultades </w:t>
                      </w:r>
                      <w:r w:rsidR="003E04FD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de la UCPEJV </w:t>
                      </w:r>
                      <w:r w:rsidR="008422E3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en las que se desarrollaron varias actividades muy importantes por los estud</w:t>
                      </w:r>
                      <w:r w:rsidR="003E04FD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iantes de las di</w:t>
                      </w:r>
                      <w:r w:rsidR="00B61056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versas carreras</w:t>
                      </w:r>
                      <w:r w:rsidR="003E04FD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="00B61056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En la jornada de la Facultad de Ciencias Naturales y Exactas se desarrolló el festival de la clase en la que se presentó </w:t>
                      </w:r>
                      <w:r w:rsidR="003E04FD" w:rsidRPr="00747431">
                        <w:rPr>
                          <w:sz w:val="24"/>
                          <w:szCs w:val="24"/>
                          <w:lang w:val="es-ES"/>
                        </w:rPr>
                        <w:t>el tema: ¨</w:t>
                      </w:r>
                      <w:r w:rsidR="003E04FD" w:rsidRPr="00B106A7">
                        <w:rPr>
                          <w:b/>
                          <w:sz w:val="24"/>
                          <w:szCs w:val="24"/>
                          <w:lang w:val="es-ES"/>
                        </w:rPr>
                        <w:t>La guerra cultural contra Cuba y los modos para contrarrestarla en las actuales condiciones</w:t>
                      </w:r>
                      <w:r w:rsidR="003E04FD" w:rsidRPr="00747431">
                        <w:rPr>
                          <w:sz w:val="24"/>
                          <w:szCs w:val="24"/>
                          <w:lang w:val="es-ES"/>
                        </w:rPr>
                        <w:t xml:space="preserve">¨ por la estudiante </w:t>
                      </w:r>
                      <w:r w:rsidR="000B0AB7" w:rsidRPr="00747431">
                        <w:rPr>
                          <w:sz w:val="24"/>
                          <w:szCs w:val="24"/>
                          <w:lang w:val="es-ES"/>
                        </w:rPr>
                        <w:t>Thays Carvajal Muñoz</w:t>
                      </w:r>
                      <w:r w:rsidR="003E04FD" w:rsidRPr="00747431">
                        <w:rPr>
                          <w:sz w:val="24"/>
                          <w:szCs w:val="24"/>
                          <w:lang w:val="es-ES"/>
                        </w:rPr>
                        <w:t xml:space="preserve"> del 1er año de </w:t>
                      </w:r>
                      <w:r w:rsidR="003E04FD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Biología, del curso diurno, qui</w:t>
                      </w:r>
                      <w:r w:rsidR="00747431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en es a su vez la P</w:t>
                      </w:r>
                      <w:r w:rsidR="003E04FD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residenta del Grupo Científico Estudiantil de Preparación para la Defensa</w:t>
                      </w:r>
                      <w:r w:rsidR="00B61056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de nuestra institución. Por los resultado</w:t>
                      </w:r>
                      <w:bookmarkStart w:id="1" w:name="_GoBack"/>
                      <w:r w:rsidR="00B61056" w:rsidRPr="0074743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 obtenidos la compañera fue estimulada y recomendada para participar en el evento juvenil en saludo al 60 Aniversario de la Universidad.</w:t>
                      </w:r>
                    </w:p>
                    <w:p w:rsidR="005A64C9" w:rsidRPr="00747431" w:rsidRDefault="005A64C9" w:rsidP="00747431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A64C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8B39157" wp14:editId="3BDB62F7">
                            <wp:extent cx="1406525" cy="1511447"/>
                            <wp:effectExtent l="0" t="0" r="3175" b="0"/>
                            <wp:docPr id="2" name="Imagen 2" descr="D:\Descargas 24.5.24\Thays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escargas 24.5.24\Thays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3510" cy="1561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10C5">
                        <w:rPr>
                          <w:noProof/>
                          <w:sz w:val="24"/>
                          <w:szCs w:val="24"/>
                        </w:rPr>
                        <w:t xml:space="preserve">     </w:t>
                      </w:r>
                      <w:r w:rsidR="00951375" w:rsidRPr="0095137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706596" wp14:editId="74F60CBF">
                            <wp:extent cx="1629295" cy="1511935"/>
                            <wp:effectExtent l="0" t="0" r="9525" b="0"/>
                            <wp:docPr id="6" name="Imagen 6" descr="C:\Users\jesus\Desktop\Descarga 25.5.24\Festival 6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esus\Desktop\Descarga 25.5.24\Festival 6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9425" cy="1558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1375">
                        <w:rPr>
                          <w:noProof/>
                          <w:sz w:val="24"/>
                          <w:szCs w:val="24"/>
                        </w:rPr>
                        <w:t xml:space="preserve">  </w:t>
                      </w:r>
                      <w:r w:rsidR="00BF10C5">
                        <w:rPr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 w:rsidR="00BF10C5" w:rsidRPr="00BF10C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53F2C0" wp14:editId="159470DE">
                            <wp:extent cx="2376574" cy="1471705"/>
                            <wp:effectExtent l="0" t="0" r="5080" b="0"/>
                            <wp:docPr id="7" name="Imagen 7" descr="C:\Users\jesus\Desktop\Descarga 25.5.24\Festival 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esus\Desktop\Descarga 25.5.24\Festival 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916" cy="1498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60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D5560" wp14:editId="5A9119AB">
                <wp:simplePos x="0" y="0"/>
                <wp:positionH relativeFrom="column">
                  <wp:posOffset>1790527</wp:posOffset>
                </wp:positionH>
                <wp:positionV relativeFrom="paragraph">
                  <wp:posOffset>4942551</wp:posOffset>
                </wp:positionV>
                <wp:extent cx="1540625" cy="598517"/>
                <wp:effectExtent l="0" t="0" r="21590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625" cy="598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60E0" w:rsidRPr="009260E0" w:rsidRDefault="009260E0" w:rsidP="009260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La estudiante Thays Carvajal durante su intervención.</w:t>
                            </w:r>
                            <w:r w:rsidRPr="009260E0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9260E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9188433" wp14:editId="6C948DCA">
                                  <wp:extent cx="1351280" cy="585128"/>
                                  <wp:effectExtent l="0" t="0" r="1270" b="571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280" cy="585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60E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10627D" wp14:editId="019F22AA">
                                  <wp:extent cx="1351280" cy="585128"/>
                                  <wp:effectExtent l="0" t="0" r="1270" b="571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280" cy="585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5560" id="Cuadro de texto 10" o:spid="_x0000_s1028" type="#_x0000_t202" style="position:absolute;left:0;text-align:left;margin-left:141pt;margin-top:389.2pt;width:121.3pt;height:4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DZXAIAAMIEAAAOAAAAZHJzL2Uyb0RvYy54bWysVE1vGjEQvVfqf7B8LwsU8oGyRJSIqlKU&#10;RCJRzsbrhVW9Htc27NJf32cvkK+eqnIwtmf8ZubNm726bmvNdsr5ikzOB70+Z8pIKiqzzvnT4+LL&#10;BWc+CFMITUblfK88v55+/nTV2Ika0oZ0oRwDiPGTxuZ8E4KdZJmXG1UL3yOrDIwluVoEHN06K5xo&#10;gF7rbNjvn2UNucI6ksp73N50Rj5N+GWpZLgvS68C0zlHbiGtLq2ruGbTKzFZO2E3lTykIf4hi1pU&#10;BkFPUDciCLZ11QeoupKOPJWhJ6nOqCwrqVINqGbQf1fNciOsSrWAHG9PNPn/Byvvdg+OVQV6B3qM&#10;qNGj+VYUjlihWFBtIAYLaGqsn8B7aeEf2m/U4snx3uMyVt+Wro7/qIvBDsT9iWRAMRkfjUf9s+GY&#10;Mwnb+PJiPDiPMNnLa+t8+K6oZnGTc4cmJm7F7taHzvXoEoN50lWxqLROh72fa8d2Av2GTApqONPC&#10;B1zmfJF+h2hvnmnDmpyffR33U6Q3thjrhLnSQv78iIDstUERkaSOjLgL7apN3A6PRK2o2IM/R50Q&#10;vZWLCvC3yPBBOCgPlGGawj2WUhNyosOOsw2533+7j/4QBKycNVByzv2vrXAKhf8wkMrlYDSK0k+H&#10;0fh8iIN7bVm9tphtPSeQN8DcWpm20T/o47Z0VD9j6GYxKkzCSMTOeThu56GbLwytVLNZcoLYrQi3&#10;ZmllhI6dirQ+ts/C2UOfo9ju6Kh5MXnX7s43vjQ02wYqq6SFyHPH6oF+DEpS02Go4yS+Pievl0/P&#10;9A8AAAD//wMAUEsDBBQABgAIAAAAIQAp4QmA3wAAAAsBAAAPAAAAZHJzL2Rvd25yZXYueG1sTI8x&#10;T8MwFIR3JP6D9ZDYqINVGhPiVAiJESFSBthc+5EY4ucodtPQX4+ZYDzd6e67erv4gc04RRdIwfWq&#10;AIZkgnXUKXjdPV5JYDFpsnoIhAq+McK2OT+rdWXDkV5wblPHcgnFSivoUxorzqPp0eu4CiNS9j7C&#10;5HXKcuq4nfQxl/uBi6LYcK8d5YVej/jQo/lqD16BpbdA5t09nRy1xt2enuWnmZW6vFju74AlXNJf&#10;GH7xMzo0mWkfDmQjGxQIKfKXpKAs5RpYTtyI9QbYXoEsRQm8qfn/D80PAAAA//8DAFBLAQItABQA&#10;BgAIAAAAIQC2gziS/gAAAOEBAAATAAAAAAAAAAAAAAAAAAAAAABbQ29udGVudF9UeXBlc10ueG1s&#10;UEsBAi0AFAAGAAgAAAAhADj9If/WAAAAlAEAAAsAAAAAAAAAAAAAAAAALwEAAF9yZWxzLy5yZWxz&#10;UEsBAi0AFAAGAAgAAAAhAA1NUNlcAgAAwgQAAA4AAAAAAAAAAAAAAAAALgIAAGRycy9lMm9Eb2Mu&#10;eG1sUEsBAi0AFAAGAAgAAAAhACnhCYDfAAAACwEAAA8AAAAAAAAAAAAAAAAAtgQAAGRycy9kb3du&#10;cmV2LnhtbFBLBQYAAAAABAAEAPMAAADCBQAAAAA=&#10;" fillcolor="window" strokeweight=".5pt">
                <v:textbox>
                  <w:txbxContent>
                    <w:p w:rsidR="009260E0" w:rsidRPr="009260E0" w:rsidRDefault="009260E0" w:rsidP="009260E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La estudiante Thays Carvajal durante su intervención.</w:t>
                      </w:r>
                      <w:r w:rsidRPr="009260E0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9260E0">
                        <w:rPr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9188433" wp14:editId="6C948DCA">
                            <wp:extent cx="1351280" cy="585128"/>
                            <wp:effectExtent l="0" t="0" r="1270" b="5715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280" cy="585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60E0">
                        <w:rPr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10627D" wp14:editId="019F22AA">
                            <wp:extent cx="1351280" cy="585128"/>
                            <wp:effectExtent l="0" t="0" r="1270" b="571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280" cy="585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60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28E24" wp14:editId="1063A677">
                <wp:simplePos x="0" y="0"/>
                <wp:positionH relativeFrom="column">
                  <wp:posOffset>211109</wp:posOffset>
                </wp:positionH>
                <wp:positionV relativeFrom="paragraph">
                  <wp:posOffset>4937240</wp:posOffset>
                </wp:positionV>
                <wp:extent cx="1395441" cy="598517"/>
                <wp:effectExtent l="0" t="0" r="14605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441" cy="598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60E0" w:rsidRPr="009260E0" w:rsidRDefault="009260E0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260E0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Momento en el que su tutor le precisa aspectos de la clase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8E24" id="Cuadro de texto 9" o:spid="_x0000_s1029" type="#_x0000_t202" style="position:absolute;left:0;text-align:left;margin-left:16.6pt;margin-top:388.75pt;width:109.9pt;height:4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CtVAIAAK8EAAAOAAAAZHJzL2Uyb0RvYy54bWysVE1v2zAMvQ/YfxB0X5zPtjHiFFmKDAOK&#10;tkBa9KzIcixMFjVJiZ39+lGynabdTsMuMiU+PZGPpBe3TaXIUVgnQWd0NBhSIjSHXOp9Rl+eN19u&#10;KHGe6Zwp0CKjJ+Ho7fLzp0VtUjGGElQuLEES7dLaZLT03qRJ4ngpKuYGYIRGZwG2Yh63dp/kltXI&#10;XqlkPBxeJTXY3Fjgwjk8vWuddBn5i0Jw/1gUTniiMoqx+bjauO7CmiwXLN1bZkrJuzDYP0RRManx&#10;0TPVHfOMHKz8g6qS3IKDwg84VAkUheQi5oDZjIYfstmWzIiYC4rjzFkm9/9o+cPxyRKZZ3ROiWYV&#10;lmh9YLkFkgviReOBzINItXEpYrcG0b75Cg0Wuz93eBhybwpbhS9mRdCPcp/OEiMT4eHSZD6bTkeU&#10;cPTN5jez0XWgSd5uG+v8NwEVCUZGLZYwKsuO98630B4SHnOgZL6RSsVNaBuxVpYcGRZc+Rgjkr9D&#10;KU3qjF5NZsNI/M4XqM/3d4rxH114FyjkUxpjDpq0uQfLN7smCjnpddlBfkK5LLRd5wzfSKS/Z84/&#10;MYtthgrh6PhHXAoFGBN0FiUl2F9/Ow94rD56KamxbTPqfh6YFZSo7xr7Yj6aTkOfx810dj3Gjb30&#10;7C49+lCtAYXCemB00Qx4r3qzsFC94oStwqvoYprj2xn1vbn27TDhhHKxWkUQdrZh/l5vDQ/UoTBB&#10;1ufmlVnTlTW01gP0Dc7SD9VtseGmhtXBQyFj6YPOraqd/DgVsXm6CQ5jd7mPqLf/zPI3AAAA//8D&#10;AFBLAwQUAAYACAAAACEAolNFH94AAAAKAQAADwAAAGRycy9kb3ducmV2LnhtbEyPwU7DMBBE70j8&#10;g7VI3KjTRCUmxKkAFS6cKIjzNnZti9iOYjcNf89yguNqn2betNvFD2zWU3IxSFivCmA69FG5YCR8&#10;vD/fCGApY1A4xKAlfOsE2+7yosVGxXN40/M+G0YhITUoweY8Npyn3mqPaRVHHeh3jJPHTOdkuJrw&#10;TOF+4GVR3HKPLlCDxVE/Wd1/7U9ewu7R3Jle4GR3Qjk3L5/HV/Mi5fXV8nAPLOsl/8Hwq0/q0JHT&#10;IZ6CSmyQUFUlkRLqut4AI6DcVDTuIEHUawG8a/n/Cd0PAAAA//8DAFBLAQItABQABgAIAAAAIQC2&#10;gziS/gAAAOEBAAATAAAAAAAAAAAAAAAAAAAAAABbQ29udGVudF9UeXBlc10ueG1sUEsBAi0AFAAG&#10;AAgAAAAhADj9If/WAAAAlAEAAAsAAAAAAAAAAAAAAAAALwEAAF9yZWxzLy5yZWxzUEsBAi0AFAAG&#10;AAgAAAAhACTsYK1UAgAArwQAAA4AAAAAAAAAAAAAAAAALgIAAGRycy9lMm9Eb2MueG1sUEsBAi0A&#10;FAAGAAgAAAAhAKJTRR/eAAAACgEAAA8AAAAAAAAAAAAAAAAArgQAAGRycy9kb3ducmV2LnhtbFBL&#10;BQYAAAAABAAEAPMAAAC5BQAAAAA=&#10;" fillcolor="white [3201]" strokeweight=".5pt">
                <v:textbox>
                  <w:txbxContent>
                    <w:p w:rsidR="009260E0" w:rsidRPr="009260E0" w:rsidRDefault="009260E0">
                      <w:pPr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9260E0">
                        <w:rPr>
                          <w:b/>
                          <w:sz w:val="20"/>
                          <w:szCs w:val="20"/>
                          <w:lang w:val="es-ES"/>
                        </w:rPr>
                        <w:t>Momento en el que su tutor le precisa aspectos de la clase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7613" w:rsidRPr="00DF0A2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C566B" wp14:editId="46FC0EE1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4665980" cy="648335"/>
                <wp:effectExtent l="0" t="0" r="2032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E6" w:rsidRDefault="000E1CEB" w:rsidP="000E1CEB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  <w:t>NOVEDADES</w:t>
                            </w:r>
                            <w:r w:rsidR="005600E6" w:rsidRPr="005600E6"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  <w:t xml:space="preserve"> DE LA PREPARACIÓN DEL PAÍS PARA LA DEFENSA</w:t>
                            </w:r>
                          </w:p>
                          <w:p w:rsidR="009260E0" w:rsidRPr="005600E6" w:rsidRDefault="009260E0" w:rsidP="009260E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  <w:t>AÑO 1,</w:t>
                            </w:r>
                            <w:r w:rsidRPr="005600E6"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  <w:t>SEGUNDO TRIMESTRE DE 2024</w:t>
                            </w:r>
                          </w:p>
                          <w:p w:rsidR="009260E0" w:rsidRDefault="009260E0" w:rsidP="000E1CEB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</w:pPr>
                          </w:p>
                          <w:p w:rsidR="005600E6" w:rsidRPr="005600E6" w:rsidRDefault="005600E6" w:rsidP="005600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566B" id="_x0000_s1030" type="#_x0000_t202" style="position:absolute;left:0;text-align:left;margin-left:0;margin-top:4.3pt;width:367.4pt;height:51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UBLQIAAFQEAAAOAAAAZHJzL2Uyb0RvYy54bWysVNtu2zAMfR+wfxD0vjhJkzQx4hRdugwD&#10;ugvQ7QNoSY6FyaInKbG7rx8lp2l2exnmB4EUqUPykPT6pm8MOyrnNdqCT0ZjzpQVKLXdF/zL592r&#10;JWc+gJVg0KqCPyrPbzYvX6y7NldTrNFI5RiBWJ93bcHrENo8y7yoVQN+hK2yZKzQNRBIdftMOugI&#10;vTHZdDxeZB062ToUynu6vRuMfJPwq0qJ8LGqvArMFJxyC+l06SzjmW3WkO8dtLUWpzTgH7JoQFsK&#10;eoa6gwDs4PRvUI0WDj1WYSSwybCqtFCpBqpmMv6lmocaWpVqIXJ8e6bJ/z9Y8eH4yTEtCz6dXHNm&#10;oaEmbQ8gHTKpWFB9QDaNNHWtz8n7oSX/0L/GntqdSvbtPYqvnlnc1mD36tY57GoFktKcxJfZxdMB&#10;x0eQsnuPkqLBIWAC6ivXRA6JFUbo1K7Hc4soDybocrZYzFdLMgmyLWbLq6t5CgH50+vW+fBWYcOi&#10;UHBHI5DQ4XjvQ8wG8ieXGMyj0XKnjUmK25db49gRaFx26Tuh/+RmLOsKvppP5wMBf4UYp+9PEI0O&#10;NPdGNwVfnp0gj7S9sTJNZQBtBplSNvbEY6RuIDH0ZZ86N4sBIsclykci1uEw5rSWJNTovnPW0YgX&#10;3H87gFOcmXeWmrOazGZxJ5Iym19PSXGXlvLSAlYQVMEDZ4O4DWmPIm8Wb6mJlU78PmdySplGN9F+&#10;WrO4G5d68nr+GWx+AAAA//8DAFBLAwQUAAYACAAAACEAEH/YqtwAAAAGAQAADwAAAGRycy9kb3du&#10;cmV2LnhtbEyPwU7DMBBE70j8g7VIXBB1SqukhDgVQgLBDQpqr268TSLsdbDdNPw9ywmOqxm9fVOt&#10;J2fFiCH2nhTMZxkIpMabnloFH++P1ysQMWky2npCBd8YYV2fn1W6NP5EbzhuUisYQrHUCrqUhlLK&#10;2HTodJz5AYmzgw9OJz5DK03QJ4Y7K2+yLJdO98QfOj3gQ4fN5+boFKyWz+Muvixet01+sLfpqhif&#10;voJSlxfT/R2IhFP6K8OvPqtDzU57fyQThVXAQxKTchAcFosl79hza54VIOtK/tevfwAAAP//AwBQ&#10;SwECLQAUAAYACAAAACEAtoM4kv4AAADhAQAAEwAAAAAAAAAAAAAAAAAAAAAAW0NvbnRlbnRfVHlw&#10;ZXNdLnhtbFBLAQItABQABgAIAAAAIQA4/SH/1gAAAJQBAAALAAAAAAAAAAAAAAAAAC8BAABfcmVs&#10;cy8ucmVsc1BLAQItABQABgAIAAAAIQCEA/UBLQIAAFQEAAAOAAAAAAAAAAAAAAAAAC4CAABkcnMv&#10;ZTJvRG9jLnhtbFBLAQItABQABgAIAAAAIQAQf9iq3AAAAAYBAAAPAAAAAAAAAAAAAAAAAIcEAABk&#10;cnMvZG93bnJldi54bWxQSwUGAAAAAAQABADzAAAAkAUAAAAA&#10;">
                <v:textbox>
                  <w:txbxContent>
                    <w:p w:rsidR="005600E6" w:rsidRDefault="000E1CEB" w:rsidP="000E1CEB">
                      <w:pPr>
                        <w:jc w:val="center"/>
                        <w:rPr>
                          <w:rFonts w:ascii="Algerian" w:hAnsi="Algerian"/>
                          <w:b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b/>
                          <w:lang w:val="es-ES"/>
                        </w:rPr>
                        <w:t>NOVEDADES</w:t>
                      </w:r>
                      <w:r w:rsidR="005600E6" w:rsidRPr="005600E6">
                        <w:rPr>
                          <w:rFonts w:ascii="Algerian" w:hAnsi="Algerian"/>
                          <w:b/>
                          <w:lang w:val="es-ES"/>
                        </w:rPr>
                        <w:t xml:space="preserve"> DE LA PREPARACIÓN DEL PAÍS PARA LA DEFENSA</w:t>
                      </w:r>
                    </w:p>
                    <w:p w:rsidR="009260E0" w:rsidRPr="005600E6" w:rsidRDefault="009260E0" w:rsidP="009260E0">
                      <w:pPr>
                        <w:jc w:val="center"/>
                        <w:rPr>
                          <w:rFonts w:ascii="Algerian" w:hAnsi="Algerian"/>
                          <w:b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b/>
                          <w:lang w:val="es-ES"/>
                        </w:rPr>
                        <w:t>AÑO 1,</w:t>
                      </w:r>
                      <w:r w:rsidRPr="005600E6">
                        <w:rPr>
                          <w:rFonts w:ascii="Algerian" w:hAnsi="Algerian"/>
                          <w:b/>
                          <w:lang w:val="es-ES"/>
                        </w:rPr>
                        <w:t xml:space="preserve"> </w:t>
                      </w:r>
                      <w:r>
                        <w:rPr>
                          <w:rFonts w:ascii="Algerian" w:hAnsi="Algerian"/>
                          <w:b/>
                          <w:lang w:val="es-ES"/>
                        </w:rPr>
                        <w:t>SEGUNDO TRIMESTRE DE 2024</w:t>
                      </w:r>
                    </w:p>
                    <w:p w:rsidR="009260E0" w:rsidRDefault="009260E0" w:rsidP="000E1CEB">
                      <w:pPr>
                        <w:jc w:val="center"/>
                        <w:rPr>
                          <w:rFonts w:ascii="Algerian" w:hAnsi="Algerian"/>
                          <w:b/>
                          <w:lang w:val="es-ES"/>
                        </w:rPr>
                      </w:pPr>
                    </w:p>
                    <w:p w:rsidR="005600E6" w:rsidRPr="005600E6" w:rsidRDefault="005600E6" w:rsidP="005600E6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0A27" w:rsidRPr="00DF0A2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9AF538" wp14:editId="2ABE45DA">
                <wp:simplePos x="0" y="0"/>
                <wp:positionH relativeFrom="margin">
                  <wp:posOffset>105237</wp:posOffset>
                </wp:positionH>
                <wp:positionV relativeFrom="paragraph">
                  <wp:posOffset>786130</wp:posOffset>
                </wp:positionV>
                <wp:extent cx="1939290" cy="514985"/>
                <wp:effectExtent l="0" t="0" r="22860" b="1841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E6" w:rsidRPr="005600E6" w:rsidRDefault="00DF0A27" w:rsidP="005600E6">
                            <w:pPr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</w:pPr>
                            <w:r w:rsidRPr="00DF0A27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  <w:lang w:val="es-ES"/>
                              </w:rPr>
                              <w:t>¿?</w:t>
                            </w:r>
                            <w:r>
                              <w:rPr>
                                <w:rFonts w:ascii="Algerian" w:hAnsi="Algerian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7A247F">
                              <w:rPr>
                                <w:rFonts w:ascii="Algerian" w:hAnsi="Algerian"/>
                                <w:b/>
                                <w:color w:val="7030A0"/>
                                <w:lang w:val="es-ES"/>
                              </w:rPr>
                              <w:t xml:space="preserve">¿ Sabía Ud. </w:t>
                            </w:r>
                            <w:proofErr w:type="gramStart"/>
                            <w:r w:rsidRPr="007A247F">
                              <w:rPr>
                                <w:rFonts w:ascii="Algerian" w:hAnsi="Algerian"/>
                                <w:b/>
                                <w:color w:val="7030A0"/>
                                <w:lang w:val="es-ES"/>
                              </w:rPr>
                              <w:t>Que …?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F538" id="_x0000_s1028" type="#_x0000_t202" style="position:absolute;left:0;text-align:left;margin-left:8.3pt;margin-top:61.9pt;width:152.7pt;height:4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L8KgIAAFIEAAAOAAAAZHJzL2Uyb0RvYy54bWysVNtu2zAMfR+wfxD0vjhxky0x4hRdugwD&#10;ugvQ7QNoSY6FyaInKbG7ry8lp1l2exnmB0EMqcPDQzLr66E17Kic12hLPptMOVNWoNR2X/Ivn3cv&#10;lpz5AFaCQatK/qA8v948f7buu0Ll2KCRyjECsb7ou5I3IXRFlnnRqBb8BDtlyVmjayGQ6faZdNAT&#10;emuyfDp9mfXoZOdQKO/p19vRyTcJv66VCB/r2qvATMmJW0inS2cVz2yzhmLvoGu0ONGAf2DRgraU&#10;9Ax1CwHYwenfoFotHHqsw0Rgm2Fda6FSDVTNbPpLNfcNdCrVQuL47iyT/3+w4sPxk2NalvyKMwst&#10;tWh7AOmQScWCGgKyPIrUd76g2PuOosPwGgdqdirYd3covnpmcduA3asb57BvFEgiOYsvs4unI46P&#10;IFX/HiVlg0PABDTUro0KkiaM0KlZD+cGEQ8mYsrV1SpfkUuQbzGbr5aLlAKKp9ed8+GtwpbFS8kd&#10;DUBCh+OdD5ENFE8hMZlHo+VOG5MMt6+2xrEj0LDs0ndC/ynMWNaXfLXIF6MAf4WYpu9PEK0ONPVG&#10;tyVfnoOgiLK9sTLNZABtxjtRNvakY5RuFDEM1ZD6dm5PhfKBhHU4DjktJV0adN8562nAS+6/HcAp&#10;zsw7S81ZzebzuBHJmC9e5WS4S0916QErCKrkgbPxug1pi6JuFm+oibVO+sZuj0xOlGlwk+ynJYub&#10;cWmnqB9/BZtHAAAA//8DAFBLAwQUAAYACAAAACEAMnUOP94AAAAKAQAADwAAAGRycy9kb3ducmV2&#10;LnhtbEyPTUvEMBCG74L/IYzgRdzUdqm7tekigqI3XUWv2Wa2LSaTmmS79d87nvQ0vMzD+1FvZmfF&#10;hCEOnhRcLTIQSK03A3UK3l7vL1cgYtJktPWECr4xwqY5Pal1ZfyRXnDapk6wCcVKK+hTGispY9uj&#10;03HhRyT+7X1wOrEMnTRBH9ncWZlnWSmdHogTej3iXY/t5/bgFKyWj9NHfCqe39tyb9fp4np6+ApK&#10;nZ/NtzcgEs7pD4bf+lwdGu608wcyUVjWZckk37zgCQwUec7jdgrybLkG2dTy/4TmBwAA//8DAFBL&#10;AQItABQABgAIAAAAIQC2gziS/gAAAOEBAAATAAAAAAAAAAAAAAAAAAAAAABbQ29udGVudF9UeXBl&#10;c10ueG1sUEsBAi0AFAAGAAgAAAAhADj9If/WAAAAlAEAAAsAAAAAAAAAAAAAAAAALwEAAF9yZWxz&#10;Ly5yZWxzUEsBAi0AFAAGAAgAAAAhAB98kvwqAgAAUgQAAA4AAAAAAAAAAAAAAAAALgIAAGRycy9l&#10;Mm9Eb2MueG1sUEsBAi0AFAAGAAgAAAAhADJ1Dj/eAAAACgEAAA8AAAAAAAAAAAAAAAAAhAQAAGRy&#10;cy9kb3ducmV2LnhtbFBLBQYAAAAABAAEAPMAAACPBQAAAAA=&#10;">
                <v:textbox>
                  <w:txbxContent>
                    <w:p w:rsidR="005600E6" w:rsidRPr="005600E6" w:rsidRDefault="00DF0A27" w:rsidP="005600E6">
                      <w:pPr>
                        <w:rPr>
                          <w:rFonts w:ascii="Algerian" w:hAnsi="Algerian"/>
                          <w:b/>
                          <w:lang w:val="es-ES"/>
                        </w:rPr>
                      </w:pPr>
                      <w:r w:rsidRPr="00DF0A27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  <w:lang w:val="es-ES"/>
                        </w:rPr>
                        <w:t>¿?</w:t>
                      </w:r>
                      <w:r>
                        <w:rPr>
                          <w:rFonts w:ascii="Algerian" w:hAnsi="Algerian"/>
                          <w:b/>
                          <w:lang w:val="es-ES"/>
                        </w:rPr>
                        <w:t xml:space="preserve"> </w:t>
                      </w:r>
                      <w:r w:rsidRPr="007A247F">
                        <w:rPr>
                          <w:rFonts w:ascii="Algerian" w:hAnsi="Algerian"/>
                          <w:b/>
                          <w:color w:val="7030A0"/>
                          <w:lang w:val="es-ES"/>
                        </w:rPr>
                        <w:t xml:space="preserve">¿ Sabía Ud. </w:t>
                      </w:r>
                      <w:proofErr w:type="gramStart"/>
                      <w:r w:rsidRPr="007A247F">
                        <w:rPr>
                          <w:rFonts w:ascii="Algerian" w:hAnsi="Algerian"/>
                          <w:b/>
                          <w:color w:val="7030A0"/>
                          <w:lang w:val="es-ES"/>
                        </w:rPr>
                        <w:t>Que …?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600E6" w:rsidRPr="000E1CEB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F2B" w:rsidRDefault="00C34F2B" w:rsidP="00107613">
      <w:pPr>
        <w:spacing w:after="0" w:line="240" w:lineRule="auto"/>
      </w:pPr>
      <w:r>
        <w:separator/>
      </w:r>
    </w:p>
  </w:endnote>
  <w:endnote w:type="continuationSeparator" w:id="0">
    <w:p w:rsidR="00C34F2B" w:rsidRDefault="00C34F2B" w:rsidP="0010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686967"/>
      <w:docPartObj>
        <w:docPartGallery w:val="Page Numbers (Bottom of Page)"/>
        <w:docPartUnique/>
      </w:docPartObj>
    </w:sdtPr>
    <w:sdtEndPr/>
    <w:sdtContent>
      <w:p w:rsidR="00107613" w:rsidRDefault="001076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CCC" w:rsidRPr="00130CCC">
          <w:rPr>
            <w:noProof/>
            <w:lang w:val="es-ES"/>
          </w:rPr>
          <w:t>1</w:t>
        </w:r>
        <w:r>
          <w:fldChar w:fldCharType="end"/>
        </w:r>
      </w:p>
    </w:sdtContent>
  </w:sdt>
  <w:p w:rsidR="00107613" w:rsidRDefault="001076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F2B" w:rsidRDefault="00C34F2B" w:rsidP="00107613">
      <w:pPr>
        <w:spacing w:after="0" w:line="240" w:lineRule="auto"/>
      </w:pPr>
      <w:r>
        <w:separator/>
      </w:r>
    </w:p>
  </w:footnote>
  <w:footnote w:type="continuationSeparator" w:id="0">
    <w:p w:rsidR="00C34F2B" w:rsidRDefault="00C34F2B" w:rsidP="0010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9DE"/>
    <w:multiLevelType w:val="hybridMultilevel"/>
    <w:tmpl w:val="19CABE56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76915D0F"/>
    <w:multiLevelType w:val="hybridMultilevel"/>
    <w:tmpl w:val="B4C4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CE"/>
    <w:rsid w:val="00003CCE"/>
    <w:rsid w:val="000760A9"/>
    <w:rsid w:val="00091954"/>
    <w:rsid w:val="000B0AB7"/>
    <w:rsid w:val="000C3718"/>
    <w:rsid w:val="000D003E"/>
    <w:rsid w:val="000E1CEB"/>
    <w:rsid w:val="00107613"/>
    <w:rsid w:val="00130CCC"/>
    <w:rsid w:val="00284403"/>
    <w:rsid w:val="002B22FD"/>
    <w:rsid w:val="002E08B6"/>
    <w:rsid w:val="00310E4F"/>
    <w:rsid w:val="003E04FD"/>
    <w:rsid w:val="005600E6"/>
    <w:rsid w:val="005A64C9"/>
    <w:rsid w:val="00747431"/>
    <w:rsid w:val="007A247F"/>
    <w:rsid w:val="008422E3"/>
    <w:rsid w:val="00862B45"/>
    <w:rsid w:val="00881127"/>
    <w:rsid w:val="009260E0"/>
    <w:rsid w:val="00951375"/>
    <w:rsid w:val="00A90ED2"/>
    <w:rsid w:val="00AF3BE6"/>
    <w:rsid w:val="00B106A7"/>
    <w:rsid w:val="00B61056"/>
    <w:rsid w:val="00BE5517"/>
    <w:rsid w:val="00BF10C5"/>
    <w:rsid w:val="00C34F2B"/>
    <w:rsid w:val="00CE3B02"/>
    <w:rsid w:val="00DF0A27"/>
    <w:rsid w:val="00EC3359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2C28C-B485-4D41-AAE0-869BC655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C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613"/>
  </w:style>
  <w:style w:type="paragraph" w:styleId="Piedepgina">
    <w:name w:val="footer"/>
    <w:basedOn w:val="Normal"/>
    <w:link w:val="PiedepginaCar"/>
    <w:uiPriority w:val="99"/>
    <w:unhideWhenUsed/>
    <w:rsid w:val="00107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0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2024-05-26T10:41:00Z</dcterms:created>
  <dcterms:modified xsi:type="dcterms:W3CDTF">2024-05-26T10:41:00Z</dcterms:modified>
</cp:coreProperties>
</file>