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03D" w:rsidRPr="002C01CF" w:rsidRDefault="0054103D" w:rsidP="002C01CF">
      <w:pPr>
        <w:spacing w:line="276" w:lineRule="auto"/>
        <w:jc w:val="center"/>
        <w:rPr>
          <w:rFonts w:ascii="Arial" w:hAnsi="Arial" w:cs="Arial"/>
          <w:b/>
          <w:sz w:val="24"/>
          <w:szCs w:val="24"/>
        </w:rPr>
      </w:pPr>
      <w:r w:rsidRPr="002C01CF">
        <w:rPr>
          <w:rFonts w:ascii="Arial" w:hAnsi="Arial" w:cs="Arial"/>
          <w:b/>
          <w:sz w:val="24"/>
          <w:szCs w:val="24"/>
        </w:rPr>
        <w:t>MINISTERIO DE EDUCACIÓN SUPERIOR</w:t>
      </w:r>
    </w:p>
    <w:p w:rsidR="0054103D" w:rsidRPr="002C01CF" w:rsidRDefault="0054103D" w:rsidP="002C01CF">
      <w:pPr>
        <w:spacing w:line="276" w:lineRule="auto"/>
        <w:jc w:val="center"/>
        <w:rPr>
          <w:rFonts w:ascii="Arial" w:hAnsi="Arial" w:cs="Arial"/>
          <w:b/>
          <w:sz w:val="24"/>
          <w:szCs w:val="24"/>
        </w:rPr>
      </w:pPr>
    </w:p>
    <w:p w:rsidR="0054103D" w:rsidRPr="002C01CF" w:rsidRDefault="0054103D" w:rsidP="002C01CF">
      <w:pPr>
        <w:spacing w:line="276" w:lineRule="auto"/>
        <w:jc w:val="center"/>
        <w:rPr>
          <w:rFonts w:ascii="Arial" w:hAnsi="Arial" w:cs="Arial"/>
          <w:b/>
          <w:sz w:val="24"/>
          <w:szCs w:val="24"/>
        </w:rPr>
      </w:pPr>
      <w:r w:rsidRPr="002C01CF">
        <w:rPr>
          <w:rFonts w:ascii="Arial" w:hAnsi="Arial" w:cs="Arial"/>
          <w:b/>
          <w:sz w:val="24"/>
          <w:szCs w:val="24"/>
        </w:rPr>
        <w:t>UNIVERSIDAD DE CIENCIAS PEDAGÓGICAS ENRIQUE JOSÉ VARONA</w:t>
      </w:r>
    </w:p>
    <w:p w:rsidR="00FA5B57" w:rsidRPr="002C01CF" w:rsidRDefault="00FA5B57" w:rsidP="002C01CF">
      <w:pPr>
        <w:spacing w:line="276" w:lineRule="auto"/>
        <w:jc w:val="both"/>
        <w:rPr>
          <w:rFonts w:ascii="Arial" w:hAnsi="Arial" w:cs="Arial"/>
          <w:b/>
          <w:sz w:val="24"/>
          <w:szCs w:val="24"/>
        </w:rPr>
      </w:pPr>
    </w:p>
    <w:p w:rsidR="00FA5B57" w:rsidRPr="002C01CF" w:rsidRDefault="00FA5B57" w:rsidP="002C01CF">
      <w:pPr>
        <w:spacing w:line="276" w:lineRule="auto"/>
        <w:jc w:val="both"/>
        <w:rPr>
          <w:rFonts w:ascii="Arial" w:hAnsi="Arial" w:cs="Arial"/>
          <w:b/>
          <w:sz w:val="24"/>
          <w:szCs w:val="24"/>
        </w:rPr>
      </w:pPr>
    </w:p>
    <w:p w:rsidR="00FA5B57" w:rsidRPr="002C01CF" w:rsidRDefault="00FA5B57" w:rsidP="002C01CF">
      <w:pPr>
        <w:spacing w:line="276" w:lineRule="auto"/>
        <w:jc w:val="both"/>
        <w:rPr>
          <w:rFonts w:ascii="Arial" w:hAnsi="Arial" w:cs="Arial"/>
          <w:b/>
          <w:sz w:val="24"/>
          <w:szCs w:val="24"/>
          <w:lang w:val="es-ES_tradnl"/>
        </w:rPr>
      </w:pPr>
      <w:r w:rsidRPr="002C01CF">
        <w:rPr>
          <w:rFonts w:ascii="Arial" w:hAnsi="Arial" w:cs="Arial"/>
          <w:b/>
          <w:sz w:val="24"/>
          <w:szCs w:val="24"/>
          <w:lang w:val="es-CO"/>
        </w:rPr>
        <w:t xml:space="preserve">                                                                                                    </w:t>
      </w:r>
    </w:p>
    <w:p w:rsidR="006B05D7" w:rsidRPr="002C01CF" w:rsidRDefault="006B05D7" w:rsidP="002C01CF">
      <w:pPr>
        <w:pStyle w:val="Ttulo1"/>
        <w:spacing w:line="276" w:lineRule="auto"/>
        <w:rPr>
          <w:rFonts w:cs="Arial"/>
          <w:szCs w:val="24"/>
        </w:rPr>
      </w:pPr>
      <w:r w:rsidRPr="002C01CF">
        <w:rPr>
          <w:rFonts w:cs="Arial"/>
          <w:szCs w:val="24"/>
        </w:rPr>
        <w:t xml:space="preserve">                      </w:t>
      </w:r>
    </w:p>
    <w:p w:rsidR="00FA5B57" w:rsidRPr="002C01CF" w:rsidRDefault="006B05D7" w:rsidP="002C01CF">
      <w:pPr>
        <w:pStyle w:val="Ttulo1"/>
        <w:spacing w:line="276" w:lineRule="auto"/>
        <w:rPr>
          <w:rFonts w:cs="Arial"/>
          <w:szCs w:val="24"/>
        </w:rPr>
      </w:pPr>
      <w:r w:rsidRPr="002C01CF">
        <w:rPr>
          <w:rFonts w:cs="Arial"/>
          <w:szCs w:val="24"/>
        </w:rPr>
        <w:t xml:space="preserve">                    Jefe del Departamento de </w:t>
      </w:r>
      <w:r w:rsidR="0054103D" w:rsidRPr="002C01CF">
        <w:rPr>
          <w:rFonts w:cs="Arial"/>
          <w:szCs w:val="24"/>
        </w:rPr>
        <w:t>Enseñanza Militar</w:t>
      </w:r>
    </w:p>
    <w:p w:rsidR="00FA5B57" w:rsidRPr="002C01CF" w:rsidRDefault="00FA5B57" w:rsidP="002C01CF">
      <w:pPr>
        <w:spacing w:line="276" w:lineRule="auto"/>
        <w:jc w:val="both"/>
        <w:rPr>
          <w:rFonts w:ascii="Arial" w:hAnsi="Arial" w:cs="Arial"/>
          <w:b/>
          <w:sz w:val="24"/>
          <w:szCs w:val="24"/>
          <w:lang w:val="es-ES_tradnl"/>
        </w:rPr>
      </w:pPr>
      <w:r w:rsidRPr="002C01CF">
        <w:rPr>
          <w:rFonts w:ascii="Arial" w:hAnsi="Arial" w:cs="Arial"/>
          <w:b/>
          <w:sz w:val="24"/>
          <w:szCs w:val="24"/>
          <w:lang w:val="es-ES_tradnl"/>
        </w:rPr>
        <w:t>Aprobado:</w:t>
      </w:r>
    </w:p>
    <w:p w:rsidR="00FA5B57" w:rsidRPr="002C01CF" w:rsidRDefault="0054103D" w:rsidP="002C01CF">
      <w:pPr>
        <w:spacing w:line="276" w:lineRule="auto"/>
        <w:jc w:val="both"/>
        <w:rPr>
          <w:rFonts w:ascii="Arial" w:hAnsi="Arial" w:cs="Arial"/>
          <w:sz w:val="24"/>
          <w:szCs w:val="24"/>
          <w:lang w:val="es-ES_tradnl"/>
        </w:rPr>
      </w:pPr>
      <w:r w:rsidRPr="002C01CF">
        <w:rPr>
          <w:rFonts w:ascii="Arial" w:hAnsi="Arial" w:cs="Arial"/>
          <w:b/>
          <w:sz w:val="24"/>
          <w:szCs w:val="24"/>
          <w:lang w:val="es-ES_tradnl"/>
        </w:rPr>
        <w:t xml:space="preserve">                     </w:t>
      </w:r>
      <w:r w:rsidR="006B05D7" w:rsidRPr="002C01CF">
        <w:rPr>
          <w:rFonts w:ascii="Arial" w:hAnsi="Arial" w:cs="Arial"/>
          <w:b/>
          <w:sz w:val="24"/>
          <w:szCs w:val="24"/>
          <w:lang w:val="es-ES_tradnl"/>
        </w:rPr>
        <w:t xml:space="preserve">MSc. </w:t>
      </w:r>
      <w:r w:rsidRPr="002C01CF">
        <w:rPr>
          <w:rFonts w:ascii="Arial" w:hAnsi="Arial" w:cs="Arial"/>
          <w:b/>
          <w:sz w:val="24"/>
          <w:szCs w:val="24"/>
          <w:lang w:val="es-ES_tradnl"/>
        </w:rPr>
        <w:t>Raúl Santiago Delgado Cepero</w:t>
      </w:r>
    </w:p>
    <w:p w:rsidR="00FA5B57" w:rsidRPr="002C01CF" w:rsidRDefault="00FA5B57" w:rsidP="002C01CF">
      <w:pPr>
        <w:spacing w:line="276" w:lineRule="auto"/>
        <w:rPr>
          <w:rFonts w:ascii="Arial" w:hAnsi="Arial" w:cs="Arial"/>
          <w:sz w:val="24"/>
          <w:szCs w:val="24"/>
        </w:rPr>
      </w:pPr>
    </w:p>
    <w:p w:rsidR="00FA5B57" w:rsidRPr="002C01CF" w:rsidRDefault="00FA5B57" w:rsidP="002C01CF">
      <w:pPr>
        <w:spacing w:line="276" w:lineRule="auto"/>
        <w:rPr>
          <w:rFonts w:ascii="Arial" w:hAnsi="Arial" w:cs="Arial"/>
          <w:sz w:val="24"/>
          <w:szCs w:val="24"/>
        </w:rPr>
      </w:pPr>
    </w:p>
    <w:p w:rsidR="00FA5B57" w:rsidRPr="002C01CF" w:rsidRDefault="00FA5B57" w:rsidP="002C01CF">
      <w:pPr>
        <w:spacing w:line="276" w:lineRule="auto"/>
        <w:rPr>
          <w:rFonts w:ascii="Arial" w:hAnsi="Arial" w:cs="Arial"/>
          <w:sz w:val="24"/>
          <w:szCs w:val="24"/>
        </w:rPr>
      </w:pPr>
    </w:p>
    <w:p w:rsidR="00FA5B57" w:rsidRPr="002C01CF" w:rsidRDefault="00FA5B57" w:rsidP="002C01CF">
      <w:pPr>
        <w:spacing w:line="276" w:lineRule="auto"/>
        <w:rPr>
          <w:rFonts w:ascii="Arial" w:hAnsi="Arial" w:cs="Arial"/>
          <w:sz w:val="24"/>
          <w:szCs w:val="24"/>
        </w:rPr>
      </w:pPr>
    </w:p>
    <w:p w:rsidR="00FA5B57" w:rsidRPr="002C01CF" w:rsidRDefault="00FA5B57" w:rsidP="002C01CF">
      <w:pPr>
        <w:spacing w:line="276" w:lineRule="auto"/>
        <w:rPr>
          <w:rFonts w:ascii="Arial" w:hAnsi="Arial" w:cs="Arial"/>
          <w:sz w:val="24"/>
          <w:szCs w:val="24"/>
        </w:rPr>
      </w:pPr>
    </w:p>
    <w:p w:rsidR="00FA5B57" w:rsidRPr="002C01CF" w:rsidRDefault="00FA5B57" w:rsidP="002C01CF">
      <w:pPr>
        <w:spacing w:line="276" w:lineRule="auto"/>
        <w:rPr>
          <w:rFonts w:ascii="Arial" w:hAnsi="Arial" w:cs="Arial"/>
          <w:sz w:val="24"/>
          <w:szCs w:val="24"/>
        </w:rPr>
      </w:pPr>
    </w:p>
    <w:p w:rsidR="00FA5B57" w:rsidRPr="002C01CF" w:rsidRDefault="00FA5B57" w:rsidP="002C01CF">
      <w:pPr>
        <w:spacing w:line="276" w:lineRule="auto"/>
        <w:rPr>
          <w:rFonts w:ascii="Arial" w:hAnsi="Arial" w:cs="Arial"/>
          <w:sz w:val="24"/>
          <w:szCs w:val="24"/>
        </w:rPr>
      </w:pPr>
    </w:p>
    <w:p w:rsidR="00FA5B57" w:rsidRPr="002C01CF" w:rsidRDefault="00FA5B57" w:rsidP="002C01CF">
      <w:pPr>
        <w:spacing w:line="276" w:lineRule="auto"/>
        <w:rPr>
          <w:rFonts w:ascii="Arial" w:hAnsi="Arial" w:cs="Arial"/>
          <w:sz w:val="24"/>
          <w:szCs w:val="24"/>
        </w:rPr>
      </w:pPr>
    </w:p>
    <w:p w:rsidR="00FA5B57" w:rsidRPr="002C01CF" w:rsidRDefault="00FA5B57" w:rsidP="002C01CF">
      <w:pPr>
        <w:spacing w:line="276" w:lineRule="auto"/>
        <w:jc w:val="center"/>
        <w:rPr>
          <w:rFonts w:ascii="Arial" w:hAnsi="Arial" w:cs="Arial"/>
          <w:sz w:val="24"/>
          <w:szCs w:val="24"/>
          <w:lang w:val="es-ES_tradnl"/>
        </w:rPr>
      </w:pPr>
      <w:r w:rsidRPr="002C01CF">
        <w:rPr>
          <w:rFonts w:ascii="Arial" w:hAnsi="Arial" w:cs="Arial"/>
          <w:b/>
          <w:sz w:val="24"/>
          <w:szCs w:val="24"/>
          <w:lang w:val="es-ES_tradnl"/>
        </w:rPr>
        <w:t xml:space="preserve">PROGRAMA DE LA ASIGNATURA SEGURIDAD NACIONAL </w:t>
      </w:r>
      <w:r w:rsidR="0054103D" w:rsidRPr="002C01CF">
        <w:rPr>
          <w:rFonts w:ascii="Arial" w:hAnsi="Arial" w:cs="Arial"/>
          <w:b/>
          <w:sz w:val="24"/>
          <w:szCs w:val="24"/>
          <w:lang w:val="es-ES_tradnl"/>
        </w:rPr>
        <w:t>PARA LOS CURSOS DIURNOS DE 4 AÑOS DE LAS CARRERAS PEDAGÓGICAS</w:t>
      </w:r>
    </w:p>
    <w:p w:rsidR="00FA5B57" w:rsidRPr="002C01CF" w:rsidRDefault="00FA5B57" w:rsidP="002C01CF">
      <w:pPr>
        <w:spacing w:line="276" w:lineRule="auto"/>
        <w:jc w:val="center"/>
        <w:rPr>
          <w:rFonts w:ascii="Arial" w:hAnsi="Arial" w:cs="Arial"/>
          <w:sz w:val="24"/>
          <w:szCs w:val="24"/>
          <w:lang w:val="es-ES_tradnl"/>
        </w:rPr>
      </w:pPr>
    </w:p>
    <w:p w:rsidR="00FA5B57" w:rsidRPr="002C01CF" w:rsidRDefault="00FA5B57" w:rsidP="002C01CF">
      <w:pPr>
        <w:spacing w:line="276" w:lineRule="auto"/>
        <w:jc w:val="both"/>
        <w:rPr>
          <w:rFonts w:ascii="Arial" w:hAnsi="Arial" w:cs="Arial"/>
          <w:sz w:val="24"/>
          <w:szCs w:val="24"/>
          <w:lang w:val="es-ES_tradnl"/>
        </w:rPr>
      </w:pPr>
    </w:p>
    <w:p w:rsidR="00FA5B57" w:rsidRPr="002C01CF" w:rsidRDefault="00FA5B57" w:rsidP="002C01CF">
      <w:pPr>
        <w:spacing w:line="276" w:lineRule="auto"/>
        <w:jc w:val="both"/>
        <w:rPr>
          <w:rFonts w:ascii="Arial" w:hAnsi="Arial" w:cs="Arial"/>
          <w:sz w:val="24"/>
          <w:szCs w:val="24"/>
          <w:lang w:val="es-ES_tradnl"/>
        </w:rPr>
      </w:pPr>
    </w:p>
    <w:p w:rsidR="00FA5B57" w:rsidRPr="002C01CF" w:rsidRDefault="00FA5B57" w:rsidP="002C01CF">
      <w:pPr>
        <w:spacing w:line="276" w:lineRule="auto"/>
        <w:rPr>
          <w:rFonts w:ascii="Arial" w:hAnsi="Arial" w:cs="Arial"/>
          <w:sz w:val="24"/>
          <w:szCs w:val="24"/>
          <w:lang w:val="es-ES_tradnl"/>
        </w:rPr>
      </w:pPr>
    </w:p>
    <w:p w:rsidR="00FA5B57" w:rsidRPr="002C01CF" w:rsidRDefault="00FA5B57" w:rsidP="002C01CF">
      <w:pPr>
        <w:spacing w:line="276" w:lineRule="auto"/>
        <w:rPr>
          <w:rFonts w:ascii="Arial" w:hAnsi="Arial" w:cs="Arial"/>
          <w:sz w:val="24"/>
          <w:szCs w:val="24"/>
        </w:rPr>
      </w:pPr>
    </w:p>
    <w:p w:rsidR="00FA5B57" w:rsidRPr="002C01CF" w:rsidRDefault="00FA5B57" w:rsidP="002C01CF">
      <w:pPr>
        <w:spacing w:line="276" w:lineRule="auto"/>
        <w:rPr>
          <w:rFonts w:ascii="Arial" w:hAnsi="Arial" w:cs="Arial"/>
          <w:sz w:val="24"/>
          <w:szCs w:val="24"/>
        </w:rPr>
      </w:pPr>
    </w:p>
    <w:p w:rsidR="00FA5B57" w:rsidRPr="002C01CF" w:rsidRDefault="00FA5B57" w:rsidP="002C01CF">
      <w:pPr>
        <w:spacing w:line="276" w:lineRule="auto"/>
        <w:rPr>
          <w:rFonts w:ascii="Arial" w:hAnsi="Arial" w:cs="Arial"/>
          <w:sz w:val="24"/>
          <w:szCs w:val="24"/>
        </w:rPr>
      </w:pPr>
    </w:p>
    <w:p w:rsidR="00FA5B57" w:rsidRPr="002C01CF" w:rsidRDefault="00FA5B57" w:rsidP="002C01CF">
      <w:pPr>
        <w:spacing w:line="276" w:lineRule="auto"/>
        <w:rPr>
          <w:rFonts w:ascii="Arial" w:hAnsi="Arial" w:cs="Arial"/>
          <w:sz w:val="24"/>
          <w:szCs w:val="24"/>
        </w:rPr>
      </w:pPr>
    </w:p>
    <w:p w:rsidR="00FA5B57" w:rsidRPr="002C01CF" w:rsidRDefault="00FA5B57" w:rsidP="002C01CF">
      <w:pPr>
        <w:spacing w:line="276" w:lineRule="auto"/>
        <w:rPr>
          <w:rFonts w:ascii="Arial" w:hAnsi="Arial" w:cs="Arial"/>
          <w:sz w:val="24"/>
          <w:szCs w:val="24"/>
        </w:rPr>
      </w:pPr>
    </w:p>
    <w:p w:rsidR="00FA5B57" w:rsidRPr="002C01CF" w:rsidRDefault="00FA5B57" w:rsidP="002C01CF">
      <w:pPr>
        <w:spacing w:line="276" w:lineRule="auto"/>
        <w:rPr>
          <w:rFonts w:ascii="Arial" w:hAnsi="Arial" w:cs="Arial"/>
          <w:sz w:val="24"/>
          <w:szCs w:val="24"/>
        </w:rPr>
      </w:pPr>
    </w:p>
    <w:p w:rsidR="00FA5B57" w:rsidRPr="002C01CF" w:rsidRDefault="00FA5B57" w:rsidP="002C01CF">
      <w:pPr>
        <w:spacing w:line="276" w:lineRule="auto"/>
        <w:rPr>
          <w:rFonts w:ascii="Arial" w:hAnsi="Arial" w:cs="Arial"/>
          <w:sz w:val="24"/>
          <w:szCs w:val="24"/>
        </w:rPr>
      </w:pPr>
    </w:p>
    <w:p w:rsidR="00FA5B57" w:rsidRPr="002C01CF" w:rsidRDefault="00FA5B57" w:rsidP="002C01CF">
      <w:pPr>
        <w:spacing w:line="276" w:lineRule="auto"/>
        <w:rPr>
          <w:rFonts w:ascii="Arial" w:hAnsi="Arial" w:cs="Arial"/>
          <w:sz w:val="24"/>
          <w:szCs w:val="24"/>
        </w:rPr>
      </w:pPr>
    </w:p>
    <w:p w:rsidR="00FA5B57" w:rsidRPr="002C01CF" w:rsidRDefault="00FA5B57" w:rsidP="002C01CF">
      <w:pPr>
        <w:spacing w:line="276" w:lineRule="auto"/>
        <w:rPr>
          <w:rFonts w:ascii="Arial" w:hAnsi="Arial" w:cs="Arial"/>
          <w:sz w:val="24"/>
          <w:szCs w:val="24"/>
        </w:rPr>
      </w:pPr>
    </w:p>
    <w:p w:rsidR="00FA5B57" w:rsidRPr="002C01CF" w:rsidRDefault="00FA5B57" w:rsidP="002C01CF">
      <w:pPr>
        <w:spacing w:line="276" w:lineRule="auto"/>
        <w:rPr>
          <w:rFonts w:ascii="Arial" w:hAnsi="Arial" w:cs="Arial"/>
          <w:sz w:val="24"/>
          <w:szCs w:val="24"/>
        </w:rPr>
      </w:pPr>
      <w:r w:rsidRPr="002C01CF">
        <w:rPr>
          <w:rFonts w:ascii="Arial" w:hAnsi="Arial" w:cs="Arial"/>
          <w:b/>
          <w:sz w:val="24"/>
          <w:szCs w:val="24"/>
        </w:rPr>
        <w:t>Elaborado por</w:t>
      </w:r>
      <w:r w:rsidRPr="002C01CF">
        <w:rPr>
          <w:rFonts w:ascii="Arial" w:hAnsi="Arial" w:cs="Arial"/>
          <w:sz w:val="24"/>
          <w:szCs w:val="24"/>
        </w:rPr>
        <w:t>:  Cor. ® Dr. C. Jesús Martínez Pedroso</w:t>
      </w:r>
      <w:r w:rsidR="0054103D" w:rsidRPr="002C01CF">
        <w:rPr>
          <w:rFonts w:ascii="Arial" w:hAnsi="Arial" w:cs="Arial"/>
          <w:sz w:val="24"/>
          <w:szCs w:val="24"/>
        </w:rPr>
        <w:t>.</w:t>
      </w:r>
    </w:p>
    <w:p w:rsidR="00FA5B57" w:rsidRPr="002C01CF" w:rsidRDefault="00FA5B57" w:rsidP="002C01CF">
      <w:pPr>
        <w:spacing w:line="276" w:lineRule="auto"/>
        <w:rPr>
          <w:rFonts w:ascii="Arial" w:hAnsi="Arial" w:cs="Arial"/>
          <w:sz w:val="24"/>
          <w:szCs w:val="24"/>
        </w:rPr>
      </w:pPr>
      <w:r w:rsidRPr="002C01CF">
        <w:rPr>
          <w:rFonts w:ascii="Arial" w:hAnsi="Arial" w:cs="Arial"/>
          <w:b/>
          <w:sz w:val="24"/>
          <w:szCs w:val="24"/>
        </w:rPr>
        <w:t>Fecha de elaboración</w:t>
      </w:r>
      <w:r w:rsidRPr="002C01CF">
        <w:rPr>
          <w:rFonts w:ascii="Arial" w:hAnsi="Arial" w:cs="Arial"/>
          <w:sz w:val="24"/>
          <w:szCs w:val="24"/>
        </w:rPr>
        <w:t xml:space="preserve">: </w:t>
      </w:r>
      <w:proofErr w:type="gramStart"/>
      <w:r w:rsidR="0054103D" w:rsidRPr="002C01CF">
        <w:rPr>
          <w:rFonts w:ascii="Arial" w:hAnsi="Arial" w:cs="Arial"/>
          <w:sz w:val="24"/>
          <w:szCs w:val="24"/>
        </w:rPr>
        <w:t>Diciembre</w:t>
      </w:r>
      <w:proofErr w:type="gramEnd"/>
      <w:r w:rsidR="0054103D" w:rsidRPr="002C01CF">
        <w:rPr>
          <w:rFonts w:ascii="Arial" w:hAnsi="Arial" w:cs="Arial"/>
          <w:sz w:val="24"/>
          <w:szCs w:val="24"/>
        </w:rPr>
        <w:t xml:space="preserve"> de </w:t>
      </w:r>
      <w:r w:rsidRPr="002C01CF">
        <w:rPr>
          <w:rFonts w:ascii="Arial" w:hAnsi="Arial" w:cs="Arial"/>
          <w:sz w:val="24"/>
          <w:szCs w:val="24"/>
        </w:rPr>
        <w:t>20</w:t>
      </w:r>
      <w:r w:rsidR="0054103D" w:rsidRPr="002C01CF">
        <w:rPr>
          <w:rFonts w:ascii="Arial" w:hAnsi="Arial" w:cs="Arial"/>
          <w:sz w:val="24"/>
          <w:szCs w:val="24"/>
        </w:rPr>
        <w:t>22</w:t>
      </w:r>
    </w:p>
    <w:p w:rsidR="00FA5B57" w:rsidRPr="002C01CF" w:rsidRDefault="00FA5B57" w:rsidP="002C01CF">
      <w:pPr>
        <w:spacing w:line="276" w:lineRule="auto"/>
        <w:rPr>
          <w:rFonts w:ascii="Arial" w:hAnsi="Arial" w:cs="Arial"/>
          <w:sz w:val="24"/>
          <w:szCs w:val="24"/>
        </w:rPr>
      </w:pPr>
    </w:p>
    <w:p w:rsidR="00FA5B57" w:rsidRPr="002C01CF" w:rsidRDefault="00FA5B57" w:rsidP="002C01CF">
      <w:pPr>
        <w:spacing w:line="276" w:lineRule="auto"/>
        <w:rPr>
          <w:rFonts w:ascii="Arial" w:hAnsi="Arial" w:cs="Arial"/>
          <w:sz w:val="24"/>
          <w:szCs w:val="24"/>
        </w:rPr>
      </w:pPr>
    </w:p>
    <w:p w:rsidR="00FA5B57" w:rsidRPr="002C01CF" w:rsidRDefault="00FA5B57" w:rsidP="002C01CF">
      <w:pPr>
        <w:spacing w:line="276" w:lineRule="auto"/>
        <w:rPr>
          <w:rFonts w:ascii="Arial" w:hAnsi="Arial" w:cs="Arial"/>
          <w:sz w:val="24"/>
          <w:szCs w:val="24"/>
        </w:rPr>
      </w:pPr>
    </w:p>
    <w:p w:rsidR="006B05D7" w:rsidRPr="002C01CF" w:rsidRDefault="006B05D7" w:rsidP="002C01CF">
      <w:pPr>
        <w:spacing w:line="276" w:lineRule="auto"/>
        <w:rPr>
          <w:rFonts w:ascii="Arial" w:hAnsi="Arial" w:cs="Arial"/>
          <w:sz w:val="24"/>
          <w:szCs w:val="24"/>
        </w:rPr>
      </w:pPr>
    </w:p>
    <w:p w:rsidR="00FA5B57" w:rsidRPr="002C01CF" w:rsidRDefault="00FA5B57" w:rsidP="002C01CF">
      <w:pPr>
        <w:spacing w:line="276" w:lineRule="auto"/>
        <w:rPr>
          <w:rFonts w:ascii="Arial" w:hAnsi="Arial" w:cs="Arial"/>
          <w:sz w:val="24"/>
          <w:szCs w:val="24"/>
        </w:rPr>
      </w:pPr>
    </w:p>
    <w:p w:rsidR="00FA5B57" w:rsidRPr="002C01CF" w:rsidRDefault="00FA5B57" w:rsidP="002C01CF">
      <w:pPr>
        <w:spacing w:line="276" w:lineRule="auto"/>
        <w:jc w:val="center"/>
        <w:rPr>
          <w:rFonts w:ascii="Arial" w:hAnsi="Arial" w:cs="Arial"/>
          <w:b/>
          <w:sz w:val="24"/>
          <w:szCs w:val="24"/>
        </w:rPr>
      </w:pPr>
      <w:r w:rsidRPr="002C01CF">
        <w:rPr>
          <w:rFonts w:ascii="Arial" w:hAnsi="Arial" w:cs="Arial"/>
          <w:b/>
          <w:sz w:val="24"/>
          <w:szCs w:val="24"/>
        </w:rPr>
        <w:t>20</w:t>
      </w:r>
      <w:r w:rsidR="0054103D" w:rsidRPr="002C01CF">
        <w:rPr>
          <w:rFonts w:ascii="Arial" w:hAnsi="Arial" w:cs="Arial"/>
          <w:b/>
          <w:sz w:val="24"/>
          <w:szCs w:val="24"/>
        </w:rPr>
        <w:t>22</w:t>
      </w:r>
    </w:p>
    <w:p w:rsidR="00FA5B57" w:rsidRPr="002C01CF" w:rsidRDefault="00FA5B57" w:rsidP="002C01CF">
      <w:pPr>
        <w:spacing w:line="276" w:lineRule="auto"/>
        <w:jc w:val="center"/>
        <w:rPr>
          <w:rFonts w:ascii="Arial" w:hAnsi="Arial" w:cs="Arial"/>
          <w:b/>
          <w:sz w:val="24"/>
          <w:szCs w:val="24"/>
        </w:rPr>
      </w:pPr>
    </w:p>
    <w:p w:rsidR="00FA5B57" w:rsidRPr="002C01CF" w:rsidRDefault="00FA5B57" w:rsidP="002C01CF">
      <w:pPr>
        <w:spacing w:line="276" w:lineRule="auto"/>
        <w:jc w:val="center"/>
        <w:rPr>
          <w:rFonts w:ascii="Arial" w:hAnsi="Arial" w:cs="Arial"/>
          <w:b/>
          <w:sz w:val="24"/>
          <w:szCs w:val="24"/>
        </w:rPr>
      </w:pPr>
      <w:r w:rsidRPr="002C01CF">
        <w:rPr>
          <w:rFonts w:ascii="Arial" w:hAnsi="Arial" w:cs="Arial"/>
          <w:b/>
          <w:sz w:val="24"/>
          <w:szCs w:val="24"/>
        </w:rPr>
        <w:t xml:space="preserve">¨AÑO </w:t>
      </w:r>
      <w:r w:rsidR="0054103D" w:rsidRPr="002C01CF">
        <w:rPr>
          <w:rFonts w:ascii="Arial" w:hAnsi="Arial" w:cs="Arial"/>
          <w:b/>
          <w:sz w:val="24"/>
          <w:szCs w:val="24"/>
        </w:rPr>
        <w:t>64</w:t>
      </w:r>
      <w:r w:rsidRPr="002C01CF">
        <w:rPr>
          <w:rFonts w:ascii="Arial" w:hAnsi="Arial" w:cs="Arial"/>
          <w:b/>
          <w:sz w:val="24"/>
          <w:szCs w:val="24"/>
        </w:rPr>
        <w:t xml:space="preserve"> DE LA REVOLUCIÓN¨</w:t>
      </w:r>
    </w:p>
    <w:p w:rsidR="00FA5B57" w:rsidRPr="002C01CF" w:rsidRDefault="00FA5B57" w:rsidP="002C01CF">
      <w:pPr>
        <w:spacing w:line="276" w:lineRule="auto"/>
        <w:jc w:val="center"/>
        <w:rPr>
          <w:rFonts w:ascii="Arial" w:hAnsi="Arial" w:cs="Arial"/>
          <w:b/>
          <w:sz w:val="24"/>
          <w:szCs w:val="24"/>
        </w:rPr>
      </w:pPr>
    </w:p>
    <w:p w:rsidR="00FA5B57" w:rsidRPr="002C01CF" w:rsidRDefault="00FA5B57" w:rsidP="002C01CF">
      <w:pPr>
        <w:spacing w:line="276" w:lineRule="auto"/>
        <w:rPr>
          <w:rFonts w:ascii="Arial" w:hAnsi="Arial" w:cs="Arial"/>
          <w:sz w:val="24"/>
          <w:szCs w:val="24"/>
        </w:rPr>
      </w:pPr>
    </w:p>
    <w:p w:rsidR="00FA5B57" w:rsidRPr="002C01CF" w:rsidRDefault="00FA5B57" w:rsidP="002C01CF">
      <w:pPr>
        <w:spacing w:line="276" w:lineRule="auto"/>
        <w:rPr>
          <w:rFonts w:ascii="Arial" w:hAnsi="Arial" w:cs="Arial"/>
          <w:sz w:val="24"/>
          <w:szCs w:val="24"/>
        </w:rPr>
      </w:pPr>
    </w:p>
    <w:p w:rsidR="00FA5B57" w:rsidRPr="002C01CF" w:rsidRDefault="006962D6" w:rsidP="002C01CF">
      <w:pPr>
        <w:spacing w:line="276" w:lineRule="auto"/>
        <w:jc w:val="both"/>
        <w:rPr>
          <w:rFonts w:ascii="Arial" w:hAnsi="Arial" w:cs="Arial"/>
          <w:b/>
          <w:sz w:val="24"/>
          <w:szCs w:val="24"/>
        </w:rPr>
      </w:pPr>
      <w:r w:rsidRPr="002C01CF">
        <w:rPr>
          <w:rFonts w:ascii="Arial" w:hAnsi="Arial" w:cs="Arial"/>
          <w:b/>
          <w:sz w:val="24"/>
          <w:szCs w:val="24"/>
        </w:rPr>
        <w:t>ÍNDICE</w:t>
      </w:r>
    </w:p>
    <w:p w:rsidR="006962D6" w:rsidRPr="002C01CF" w:rsidRDefault="006962D6" w:rsidP="002C01CF">
      <w:pPr>
        <w:spacing w:line="276" w:lineRule="auto"/>
        <w:jc w:val="both"/>
        <w:rPr>
          <w:rFonts w:ascii="Arial" w:hAnsi="Arial" w:cs="Arial"/>
          <w:b/>
          <w:sz w:val="24"/>
          <w:szCs w:val="24"/>
        </w:rPr>
      </w:pPr>
    </w:p>
    <w:p w:rsidR="006962D6" w:rsidRPr="002C01CF" w:rsidRDefault="006962D6" w:rsidP="002C01CF">
      <w:pPr>
        <w:pStyle w:val="Prrafodelista"/>
        <w:numPr>
          <w:ilvl w:val="0"/>
          <w:numId w:val="3"/>
        </w:numPr>
        <w:tabs>
          <w:tab w:val="left" w:pos="630"/>
          <w:tab w:val="left" w:pos="1350"/>
          <w:tab w:val="left" w:pos="1440"/>
        </w:tabs>
        <w:spacing w:line="276" w:lineRule="auto"/>
        <w:jc w:val="both"/>
        <w:rPr>
          <w:rFonts w:ascii="Arial" w:hAnsi="Arial" w:cs="Arial"/>
          <w:b/>
          <w:sz w:val="24"/>
          <w:szCs w:val="24"/>
        </w:rPr>
      </w:pPr>
      <w:r w:rsidRPr="002C01CF">
        <w:rPr>
          <w:rFonts w:ascii="Arial" w:hAnsi="Arial" w:cs="Arial"/>
          <w:b/>
          <w:sz w:val="24"/>
          <w:szCs w:val="24"/>
        </w:rPr>
        <w:t>Datos generales………………………………………………</w:t>
      </w:r>
      <w:r w:rsidR="009910E8" w:rsidRPr="002C01CF">
        <w:rPr>
          <w:rFonts w:ascii="Arial" w:hAnsi="Arial" w:cs="Arial"/>
          <w:b/>
          <w:sz w:val="24"/>
          <w:szCs w:val="24"/>
        </w:rPr>
        <w:t>3</w:t>
      </w:r>
    </w:p>
    <w:p w:rsidR="006962D6" w:rsidRPr="002C01CF" w:rsidRDefault="006962D6" w:rsidP="002C01CF">
      <w:pPr>
        <w:pStyle w:val="Prrafodelista"/>
        <w:tabs>
          <w:tab w:val="left" w:pos="630"/>
          <w:tab w:val="left" w:pos="1350"/>
          <w:tab w:val="left" w:pos="1440"/>
        </w:tabs>
        <w:spacing w:line="276" w:lineRule="auto"/>
        <w:ind w:left="1080"/>
        <w:jc w:val="both"/>
        <w:rPr>
          <w:rFonts w:ascii="Arial" w:hAnsi="Arial" w:cs="Arial"/>
          <w:b/>
          <w:sz w:val="24"/>
          <w:szCs w:val="24"/>
        </w:rPr>
      </w:pPr>
    </w:p>
    <w:p w:rsidR="006962D6" w:rsidRPr="002C01CF" w:rsidRDefault="006962D6" w:rsidP="002C01CF">
      <w:pPr>
        <w:pStyle w:val="Prrafodelista"/>
        <w:numPr>
          <w:ilvl w:val="0"/>
          <w:numId w:val="3"/>
        </w:numPr>
        <w:tabs>
          <w:tab w:val="left" w:pos="630"/>
          <w:tab w:val="left" w:pos="1350"/>
          <w:tab w:val="left" w:pos="1440"/>
        </w:tabs>
        <w:spacing w:line="276" w:lineRule="auto"/>
        <w:jc w:val="both"/>
        <w:rPr>
          <w:rFonts w:ascii="Arial" w:hAnsi="Arial" w:cs="Arial"/>
          <w:b/>
          <w:sz w:val="24"/>
          <w:szCs w:val="24"/>
        </w:rPr>
      </w:pPr>
      <w:r w:rsidRPr="002C01CF">
        <w:rPr>
          <w:rFonts w:ascii="Arial" w:hAnsi="Arial" w:cs="Arial"/>
          <w:b/>
          <w:sz w:val="24"/>
          <w:szCs w:val="24"/>
        </w:rPr>
        <w:t>Fundamentación de la asignatura…………………</w:t>
      </w:r>
      <w:proofErr w:type="gramStart"/>
      <w:r w:rsidRPr="002C01CF">
        <w:rPr>
          <w:rFonts w:ascii="Arial" w:hAnsi="Arial" w:cs="Arial"/>
          <w:b/>
          <w:sz w:val="24"/>
          <w:szCs w:val="24"/>
        </w:rPr>
        <w:t>…….</w:t>
      </w:r>
      <w:proofErr w:type="gramEnd"/>
      <w:r w:rsidRPr="002C01CF">
        <w:rPr>
          <w:rFonts w:ascii="Arial" w:hAnsi="Arial" w:cs="Arial"/>
          <w:b/>
          <w:sz w:val="24"/>
          <w:szCs w:val="24"/>
        </w:rPr>
        <w:t>.</w:t>
      </w:r>
      <w:r w:rsidR="009910E8" w:rsidRPr="002C01CF">
        <w:rPr>
          <w:rFonts w:ascii="Arial" w:hAnsi="Arial" w:cs="Arial"/>
          <w:b/>
          <w:sz w:val="24"/>
          <w:szCs w:val="24"/>
        </w:rPr>
        <w:t xml:space="preserve"> 3</w:t>
      </w:r>
    </w:p>
    <w:p w:rsidR="006962D6" w:rsidRPr="002C01CF" w:rsidRDefault="006962D6" w:rsidP="002C01CF">
      <w:pPr>
        <w:pStyle w:val="Prrafodelista"/>
        <w:spacing w:line="276" w:lineRule="auto"/>
        <w:rPr>
          <w:rFonts w:ascii="Arial" w:hAnsi="Arial" w:cs="Arial"/>
          <w:b/>
          <w:sz w:val="24"/>
          <w:szCs w:val="24"/>
        </w:rPr>
      </w:pPr>
    </w:p>
    <w:p w:rsidR="006962D6" w:rsidRPr="002C01CF" w:rsidRDefault="006962D6" w:rsidP="002C01CF">
      <w:pPr>
        <w:pStyle w:val="Prrafodelista"/>
        <w:numPr>
          <w:ilvl w:val="0"/>
          <w:numId w:val="3"/>
        </w:numPr>
        <w:tabs>
          <w:tab w:val="left" w:pos="630"/>
          <w:tab w:val="left" w:pos="1350"/>
          <w:tab w:val="left" w:pos="1440"/>
        </w:tabs>
        <w:spacing w:line="276" w:lineRule="auto"/>
        <w:jc w:val="both"/>
        <w:rPr>
          <w:rFonts w:ascii="Arial" w:hAnsi="Arial" w:cs="Arial"/>
          <w:b/>
          <w:sz w:val="24"/>
          <w:szCs w:val="24"/>
        </w:rPr>
      </w:pPr>
      <w:r w:rsidRPr="002C01CF">
        <w:rPr>
          <w:rFonts w:ascii="Arial" w:hAnsi="Arial" w:cs="Arial"/>
          <w:b/>
          <w:sz w:val="24"/>
          <w:szCs w:val="24"/>
        </w:rPr>
        <w:t xml:space="preserve"> Objetivo general de la asignatura…………………</w:t>
      </w:r>
      <w:proofErr w:type="gramStart"/>
      <w:r w:rsidRPr="002C01CF">
        <w:rPr>
          <w:rFonts w:ascii="Arial" w:hAnsi="Arial" w:cs="Arial"/>
          <w:b/>
          <w:sz w:val="24"/>
          <w:szCs w:val="24"/>
        </w:rPr>
        <w:t>…….</w:t>
      </w:r>
      <w:proofErr w:type="gramEnd"/>
      <w:r w:rsidRPr="002C01CF">
        <w:rPr>
          <w:rFonts w:ascii="Arial" w:hAnsi="Arial" w:cs="Arial"/>
          <w:b/>
          <w:sz w:val="24"/>
          <w:szCs w:val="24"/>
        </w:rPr>
        <w:t>.</w:t>
      </w:r>
      <w:r w:rsidR="009910E8" w:rsidRPr="002C01CF">
        <w:rPr>
          <w:rFonts w:ascii="Arial" w:hAnsi="Arial" w:cs="Arial"/>
          <w:b/>
          <w:sz w:val="24"/>
          <w:szCs w:val="24"/>
        </w:rPr>
        <w:t xml:space="preserve"> 4</w:t>
      </w:r>
    </w:p>
    <w:p w:rsidR="006962D6" w:rsidRPr="002C01CF" w:rsidRDefault="006962D6" w:rsidP="002C01CF">
      <w:pPr>
        <w:pStyle w:val="Prrafodelista"/>
        <w:spacing w:line="276" w:lineRule="auto"/>
        <w:rPr>
          <w:rFonts w:ascii="Arial" w:hAnsi="Arial" w:cs="Arial"/>
          <w:b/>
          <w:sz w:val="24"/>
          <w:szCs w:val="24"/>
        </w:rPr>
      </w:pPr>
    </w:p>
    <w:p w:rsidR="006962D6" w:rsidRPr="002C01CF" w:rsidRDefault="006962D6" w:rsidP="002C01CF">
      <w:pPr>
        <w:pStyle w:val="Prrafodelista"/>
        <w:numPr>
          <w:ilvl w:val="0"/>
          <w:numId w:val="3"/>
        </w:numPr>
        <w:tabs>
          <w:tab w:val="left" w:pos="630"/>
          <w:tab w:val="left" w:pos="810"/>
          <w:tab w:val="left" w:pos="1350"/>
          <w:tab w:val="left" w:pos="1440"/>
        </w:tabs>
        <w:spacing w:line="276" w:lineRule="auto"/>
        <w:jc w:val="both"/>
        <w:rPr>
          <w:rFonts w:ascii="Arial" w:hAnsi="Arial" w:cs="Arial"/>
          <w:b/>
          <w:sz w:val="24"/>
          <w:szCs w:val="24"/>
        </w:rPr>
      </w:pPr>
      <w:r w:rsidRPr="002C01CF">
        <w:rPr>
          <w:rFonts w:ascii="Arial" w:hAnsi="Arial" w:cs="Arial"/>
          <w:b/>
          <w:sz w:val="24"/>
          <w:szCs w:val="24"/>
        </w:rPr>
        <w:t>Sistema de contenidos………………………………</w:t>
      </w:r>
      <w:proofErr w:type="gramStart"/>
      <w:r w:rsidRPr="002C01CF">
        <w:rPr>
          <w:rFonts w:ascii="Arial" w:hAnsi="Arial" w:cs="Arial"/>
          <w:b/>
          <w:sz w:val="24"/>
          <w:szCs w:val="24"/>
        </w:rPr>
        <w:t>……</w:t>
      </w:r>
      <w:r w:rsidR="009910E8" w:rsidRPr="002C01CF">
        <w:rPr>
          <w:rFonts w:ascii="Arial" w:hAnsi="Arial" w:cs="Arial"/>
          <w:b/>
          <w:sz w:val="24"/>
          <w:szCs w:val="24"/>
        </w:rPr>
        <w:t>.</w:t>
      </w:r>
      <w:proofErr w:type="gramEnd"/>
      <w:r w:rsidR="009910E8" w:rsidRPr="002C01CF">
        <w:rPr>
          <w:rFonts w:ascii="Arial" w:hAnsi="Arial" w:cs="Arial"/>
          <w:b/>
          <w:sz w:val="24"/>
          <w:szCs w:val="24"/>
        </w:rPr>
        <w:t>4</w:t>
      </w:r>
    </w:p>
    <w:p w:rsidR="006962D6" w:rsidRPr="002C01CF" w:rsidRDefault="006962D6" w:rsidP="002C01CF">
      <w:pPr>
        <w:pStyle w:val="Prrafodelista"/>
        <w:spacing w:line="276" w:lineRule="auto"/>
        <w:rPr>
          <w:rFonts w:ascii="Arial" w:hAnsi="Arial" w:cs="Arial"/>
          <w:b/>
          <w:sz w:val="24"/>
          <w:szCs w:val="24"/>
        </w:rPr>
      </w:pPr>
    </w:p>
    <w:p w:rsidR="006962D6" w:rsidRPr="002C01CF" w:rsidRDefault="006962D6" w:rsidP="002C01CF">
      <w:pPr>
        <w:pStyle w:val="Prrafodelista"/>
        <w:numPr>
          <w:ilvl w:val="0"/>
          <w:numId w:val="3"/>
        </w:numPr>
        <w:tabs>
          <w:tab w:val="left" w:pos="630"/>
          <w:tab w:val="left" w:pos="1350"/>
          <w:tab w:val="left" w:pos="1440"/>
        </w:tabs>
        <w:spacing w:line="276" w:lineRule="auto"/>
        <w:jc w:val="both"/>
        <w:rPr>
          <w:rFonts w:ascii="Arial" w:hAnsi="Arial" w:cs="Arial"/>
          <w:b/>
          <w:sz w:val="24"/>
          <w:szCs w:val="24"/>
        </w:rPr>
      </w:pPr>
      <w:r w:rsidRPr="002C01CF">
        <w:rPr>
          <w:rFonts w:ascii="Arial" w:hAnsi="Arial" w:cs="Arial"/>
          <w:b/>
          <w:sz w:val="24"/>
          <w:szCs w:val="24"/>
        </w:rPr>
        <w:t>Indicaciones Met</w:t>
      </w:r>
      <w:r w:rsidR="009910E8" w:rsidRPr="002C01CF">
        <w:rPr>
          <w:rFonts w:ascii="Arial" w:hAnsi="Arial" w:cs="Arial"/>
          <w:b/>
          <w:sz w:val="24"/>
          <w:szCs w:val="24"/>
        </w:rPr>
        <w:t>odológicas y de organización…</w:t>
      </w:r>
      <w:proofErr w:type="gramStart"/>
      <w:r w:rsidR="009910E8" w:rsidRPr="002C01CF">
        <w:rPr>
          <w:rFonts w:ascii="Arial" w:hAnsi="Arial" w:cs="Arial"/>
          <w:b/>
          <w:sz w:val="24"/>
          <w:szCs w:val="24"/>
        </w:rPr>
        <w:t>…….</w:t>
      </w:r>
      <w:proofErr w:type="gramEnd"/>
      <w:r w:rsidR="009910E8" w:rsidRPr="002C01CF">
        <w:rPr>
          <w:rFonts w:ascii="Arial" w:hAnsi="Arial" w:cs="Arial"/>
          <w:b/>
          <w:sz w:val="24"/>
          <w:szCs w:val="24"/>
        </w:rPr>
        <w:t>10</w:t>
      </w:r>
    </w:p>
    <w:p w:rsidR="006962D6" w:rsidRPr="002C01CF" w:rsidRDefault="006962D6" w:rsidP="002C01CF">
      <w:pPr>
        <w:pStyle w:val="Prrafodelista"/>
        <w:spacing w:line="276" w:lineRule="auto"/>
        <w:rPr>
          <w:rFonts w:ascii="Arial" w:hAnsi="Arial" w:cs="Arial"/>
          <w:b/>
          <w:sz w:val="24"/>
          <w:szCs w:val="24"/>
        </w:rPr>
      </w:pPr>
    </w:p>
    <w:p w:rsidR="006962D6" w:rsidRPr="002C01CF" w:rsidRDefault="006962D6" w:rsidP="002C01CF">
      <w:pPr>
        <w:pStyle w:val="Prrafodelista"/>
        <w:numPr>
          <w:ilvl w:val="0"/>
          <w:numId w:val="3"/>
        </w:numPr>
        <w:tabs>
          <w:tab w:val="left" w:pos="630"/>
          <w:tab w:val="left" w:pos="1260"/>
          <w:tab w:val="left" w:pos="1350"/>
          <w:tab w:val="left" w:pos="1440"/>
        </w:tabs>
        <w:spacing w:line="276" w:lineRule="auto"/>
        <w:ind w:left="810" w:hanging="450"/>
        <w:jc w:val="both"/>
        <w:rPr>
          <w:rFonts w:ascii="Arial" w:hAnsi="Arial" w:cs="Arial"/>
          <w:b/>
          <w:sz w:val="24"/>
          <w:szCs w:val="24"/>
        </w:rPr>
      </w:pPr>
      <w:r w:rsidRPr="002C01CF">
        <w:rPr>
          <w:rFonts w:ascii="Arial" w:hAnsi="Arial" w:cs="Arial"/>
          <w:b/>
          <w:sz w:val="24"/>
          <w:szCs w:val="24"/>
        </w:rPr>
        <w:t>Sistema de evaluación………………………………</w:t>
      </w:r>
      <w:proofErr w:type="gramStart"/>
      <w:r w:rsidRPr="002C01CF">
        <w:rPr>
          <w:rFonts w:ascii="Arial" w:hAnsi="Arial" w:cs="Arial"/>
          <w:b/>
          <w:sz w:val="24"/>
          <w:szCs w:val="24"/>
        </w:rPr>
        <w:t>…….</w:t>
      </w:r>
      <w:proofErr w:type="gramEnd"/>
      <w:r w:rsidR="009910E8" w:rsidRPr="002C01CF">
        <w:rPr>
          <w:rFonts w:ascii="Arial" w:hAnsi="Arial" w:cs="Arial"/>
          <w:b/>
          <w:sz w:val="24"/>
          <w:szCs w:val="24"/>
        </w:rPr>
        <w:t>14</w:t>
      </w:r>
    </w:p>
    <w:p w:rsidR="006962D6" w:rsidRPr="002C01CF" w:rsidRDefault="006962D6" w:rsidP="002C01CF">
      <w:pPr>
        <w:pStyle w:val="Prrafodelista"/>
        <w:spacing w:line="276" w:lineRule="auto"/>
        <w:rPr>
          <w:rFonts w:ascii="Arial" w:hAnsi="Arial" w:cs="Arial"/>
          <w:b/>
          <w:sz w:val="24"/>
          <w:szCs w:val="24"/>
        </w:rPr>
      </w:pPr>
    </w:p>
    <w:p w:rsidR="006962D6" w:rsidRPr="002C01CF" w:rsidRDefault="006962D6" w:rsidP="002C01CF">
      <w:pPr>
        <w:pStyle w:val="Prrafodelista"/>
        <w:numPr>
          <w:ilvl w:val="0"/>
          <w:numId w:val="3"/>
        </w:numPr>
        <w:tabs>
          <w:tab w:val="left" w:pos="630"/>
          <w:tab w:val="left" w:pos="1350"/>
          <w:tab w:val="left" w:pos="1440"/>
        </w:tabs>
        <w:spacing w:line="276" w:lineRule="auto"/>
        <w:ind w:left="900" w:hanging="540"/>
        <w:jc w:val="both"/>
        <w:rPr>
          <w:rFonts w:ascii="Arial" w:hAnsi="Arial" w:cs="Arial"/>
          <w:b/>
          <w:sz w:val="24"/>
          <w:szCs w:val="24"/>
        </w:rPr>
      </w:pPr>
      <w:r w:rsidRPr="002C01CF">
        <w:rPr>
          <w:rFonts w:ascii="Arial" w:hAnsi="Arial" w:cs="Arial"/>
          <w:b/>
          <w:sz w:val="24"/>
          <w:szCs w:val="24"/>
        </w:rPr>
        <w:t>Bibliografía……………………………………………</w:t>
      </w:r>
      <w:proofErr w:type="gramStart"/>
      <w:r w:rsidRPr="002C01CF">
        <w:rPr>
          <w:rFonts w:ascii="Arial" w:hAnsi="Arial" w:cs="Arial"/>
          <w:b/>
          <w:sz w:val="24"/>
          <w:szCs w:val="24"/>
        </w:rPr>
        <w:t>…….</w:t>
      </w:r>
      <w:proofErr w:type="gramEnd"/>
      <w:r w:rsidR="009910E8" w:rsidRPr="002C01CF">
        <w:rPr>
          <w:rFonts w:ascii="Arial" w:hAnsi="Arial" w:cs="Arial"/>
          <w:b/>
          <w:sz w:val="24"/>
          <w:szCs w:val="24"/>
        </w:rPr>
        <w:t>16</w:t>
      </w:r>
    </w:p>
    <w:p w:rsidR="006962D6" w:rsidRPr="002C01CF" w:rsidRDefault="006962D6" w:rsidP="002C01CF">
      <w:pPr>
        <w:spacing w:line="276" w:lineRule="auto"/>
        <w:jc w:val="both"/>
        <w:rPr>
          <w:rFonts w:ascii="Arial" w:hAnsi="Arial" w:cs="Arial"/>
          <w:b/>
          <w:sz w:val="24"/>
          <w:szCs w:val="24"/>
        </w:rPr>
      </w:pPr>
    </w:p>
    <w:p w:rsidR="006962D6" w:rsidRPr="002C01CF" w:rsidRDefault="006962D6" w:rsidP="002C01CF">
      <w:pPr>
        <w:spacing w:line="276" w:lineRule="auto"/>
        <w:jc w:val="both"/>
        <w:rPr>
          <w:rFonts w:ascii="Arial" w:hAnsi="Arial" w:cs="Arial"/>
          <w:b/>
          <w:sz w:val="24"/>
          <w:szCs w:val="24"/>
        </w:rPr>
      </w:pPr>
    </w:p>
    <w:p w:rsidR="00FA5B57" w:rsidRPr="002C01CF" w:rsidRDefault="00FA5B57" w:rsidP="002C01CF">
      <w:pPr>
        <w:spacing w:line="276" w:lineRule="auto"/>
        <w:jc w:val="both"/>
        <w:rPr>
          <w:rFonts w:ascii="Arial" w:hAnsi="Arial" w:cs="Arial"/>
          <w:b/>
          <w:sz w:val="24"/>
          <w:szCs w:val="24"/>
        </w:rPr>
      </w:pPr>
    </w:p>
    <w:p w:rsidR="00FA5B57" w:rsidRPr="002C01CF" w:rsidRDefault="00FA5B57" w:rsidP="002C01CF">
      <w:pPr>
        <w:spacing w:line="276" w:lineRule="auto"/>
        <w:jc w:val="both"/>
        <w:rPr>
          <w:rFonts w:ascii="Arial" w:hAnsi="Arial" w:cs="Arial"/>
          <w:b/>
          <w:sz w:val="24"/>
          <w:szCs w:val="24"/>
        </w:rPr>
      </w:pPr>
    </w:p>
    <w:p w:rsidR="00FA5B57" w:rsidRPr="002C01CF" w:rsidRDefault="00FA5B57" w:rsidP="002C01CF">
      <w:pPr>
        <w:spacing w:line="276" w:lineRule="auto"/>
        <w:jc w:val="both"/>
        <w:rPr>
          <w:rFonts w:ascii="Arial" w:hAnsi="Arial" w:cs="Arial"/>
          <w:b/>
          <w:sz w:val="24"/>
          <w:szCs w:val="24"/>
        </w:rPr>
      </w:pPr>
    </w:p>
    <w:p w:rsidR="00FA5B57" w:rsidRPr="002C01CF" w:rsidRDefault="00FA5B57" w:rsidP="002C01CF">
      <w:pPr>
        <w:spacing w:line="276" w:lineRule="auto"/>
        <w:jc w:val="both"/>
        <w:rPr>
          <w:rFonts w:ascii="Arial" w:hAnsi="Arial" w:cs="Arial"/>
          <w:b/>
          <w:sz w:val="24"/>
          <w:szCs w:val="24"/>
        </w:rPr>
      </w:pPr>
    </w:p>
    <w:p w:rsidR="00FA5B57" w:rsidRPr="002C01CF" w:rsidRDefault="00FA5B57" w:rsidP="002C01CF">
      <w:pPr>
        <w:spacing w:line="276" w:lineRule="auto"/>
        <w:jc w:val="both"/>
        <w:rPr>
          <w:rFonts w:ascii="Arial" w:hAnsi="Arial" w:cs="Arial"/>
          <w:b/>
          <w:sz w:val="24"/>
          <w:szCs w:val="24"/>
        </w:rPr>
      </w:pPr>
    </w:p>
    <w:p w:rsidR="00FA5B57" w:rsidRPr="002C01CF" w:rsidRDefault="00FA5B57" w:rsidP="002C01CF">
      <w:pPr>
        <w:spacing w:line="276" w:lineRule="auto"/>
        <w:jc w:val="both"/>
        <w:rPr>
          <w:rFonts w:ascii="Arial" w:hAnsi="Arial" w:cs="Arial"/>
          <w:b/>
          <w:sz w:val="24"/>
          <w:szCs w:val="24"/>
        </w:rPr>
      </w:pPr>
    </w:p>
    <w:p w:rsidR="00FA5B57" w:rsidRPr="002C01CF" w:rsidRDefault="00FA5B57" w:rsidP="002C01CF">
      <w:pPr>
        <w:spacing w:line="276" w:lineRule="auto"/>
        <w:jc w:val="both"/>
        <w:rPr>
          <w:rFonts w:ascii="Arial" w:hAnsi="Arial" w:cs="Arial"/>
          <w:b/>
          <w:sz w:val="24"/>
          <w:szCs w:val="24"/>
        </w:rPr>
      </w:pPr>
    </w:p>
    <w:p w:rsidR="00FA5B57" w:rsidRPr="002C01CF" w:rsidRDefault="00FA5B57" w:rsidP="002C01CF">
      <w:pPr>
        <w:spacing w:line="276" w:lineRule="auto"/>
        <w:jc w:val="both"/>
        <w:rPr>
          <w:rFonts w:ascii="Arial" w:hAnsi="Arial" w:cs="Arial"/>
          <w:b/>
          <w:sz w:val="24"/>
          <w:szCs w:val="24"/>
        </w:rPr>
      </w:pPr>
    </w:p>
    <w:p w:rsidR="00FA5B57" w:rsidRPr="002C01CF" w:rsidRDefault="00FA5B57" w:rsidP="002C01CF">
      <w:pPr>
        <w:spacing w:line="276" w:lineRule="auto"/>
        <w:jc w:val="both"/>
        <w:rPr>
          <w:rFonts w:ascii="Arial" w:hAnsi="Arial" w:cs="Arial"/>
          <w:b/>
          <w:sz w:val="24"/>
          <w:szCs w:val="24"/>
        </w:rPr>
      </w:pPr>
    </w:p>
    <w:p w:rsidR="00FA5B57" w:rsidRPr="002C01CF" w:rsidRDefault="00FA5B57" w:rsidP="002C01CF">
      <w:pPr>
        <w:spacing w:line="276" w:lineRule="auto"/>
        <w:jc w:val="both"/>
        <w:rPr>
          <w:rFonts w:ascii="Arial" w:hAnsi="Arial" w:cs="Arial"/>
          <w:b/>
          <w:sz w:val="24"/>
          <w:szCs w:val="24"/>
        </w:rPr>
      </w:pPr>
    </w:p>
    <w:p w:rsidR="00FA5B57" w:rsidRPr="002C01CF" w:rsidRDefault="00FA5B57" w:rsidP="002C01CF">
      <w:pPr>
        <w:spacing w:line="276" w:lineRule="auto"/>
        <w:jc w:val="both"/>
        <w:rPr>
          <w:rFonts w:ascii="Arial" w:hAnsi="Arial" w:cs="Arial"/>
          <w:b/>
          <w:sz w:val="24"/>
          <w:szCs w:val="24"/>
        </w:rPr>
      </w:pPr>
    </w:p>
    <w:p w:rsidR="00FA5B57" w:rsidRPr="002C01CF" w:rsidRDefault="00FA5B57" w:rsidP="002C01CF">
      <w:pPr>
        <w:spacing w:line="276" w:lineRule="auto"/>
        <w:jc w:val="both"/>
        <w:rPr>
          <w:rFonts w:ascii="Arial" w:hAnsi="Arial" w:cs="Arial"/>
          <w:b/>
          <w:sz w:val="24"/>
          <w:szCs w:val="24"/>
        </w:rPr>
      </w:pPr>
    </w:p>
    <w:p w:rsidR="00FA5B57" w:rsidRPr="002C01CF" w:rsidRDefault="00FA5B57" w:rsidP="002C01CF">
      <w:pPr>
        <w:spacing w:line="276" w:lineRule="auto"/>
        <w:jc w:val="both"/>
        <w:rPr>
          <w:rFonts w:ascii="Arial" w:hAnsi="Arial" w:cs="Arial"/>
          <w:b/>
          <w:sz w:val="24"/>
          <w:szCs w:val="24"/>
        </w:rPr>
      </w:pPr>
    </w:p>
    <w:p w:rsidR="00FA5B57" w:rsidRPr="002C01CF" w:rsidRDefault="00FA5B57" w:rsidP="002C01CF">
      <w:pPr>
        <w:spacing w:line="276" w:lineRule="auto"/>
        <w:jc w:val="both"/>
        <w:rPr>
          <w:rFonts w:ascii="Arial" w:hAnsi="Arial" w:cs="Arial"/>
          <w:b/>
          <w:sz w:val="24"/>
          <w:szCs w:val="24"/>
        </w:rPr>
      </w:pPr>
    </w:p>
    <w:p w:rsidR="00FA5B57" w:rsidRPr="002C01CF" w:rsidRDefault="00FA5B57" w:rsidP="002C01CF">
      <w:pPr>
        <w:spacing w:line="276" w:lineRule="auto"/>
        <w:jc w:val="both"/>
        <w:rPr>
          <w:rFonts w:ascii="Arial" w:hAnsi="Arial" w:cs="Arial"/>
          <w:b/>
          <w:sz w:val="24"/>
          <w:szCs w:val="24"/>
        </w:rPr>
      </w:pPr>
    </w:p>
    <w:p w:rsidR="00FA5B57" w:rsidRPr="002C01CF" w:rsidRDefault="002C01CF" w:rsidP="002C01CF">
      <w:pPr>
        <w:pStyle w:val="Ttulo1"/>
        <w:tabs>
          <w:tab w:val="left" w:pos="720"/>
        </w:tabs>
        <w:spacing w:line="276" w:lineRule="auto"/>
        <w:ind w:left="-850"/>
        <w:rPr>
          <w:rFonts w:cs="Arial"/>
          <w:szCs w:val="24"/>
        </w:rPr>
      </w:pPr>
      <w:bookmarkStart w:id="0" w:name="_Toc232581551"/>
      <w:r>
        <w:rPr>
          <w:rFonts w:cs="Arial"/>
          <w:szCs w:val="24"/>
        </w:rPr>
        <w:t xml:space="preserve">I. </w:t>
      </w:r>
      <w:r w:rsidR="00FA5B57" w:rsidRPr="002C01CF">
        <w:rPr>
          <w:rFonts w:cs="Arial"/>
          <w:szCs w:val="24"/>
        </w:rPr>
        <w:t>DATOS GENERALES</w:t>
      </w:r>
      <w:bookmarkEnd w:id="0"/>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2378"/>
        <w:gridCol w:w="483"/>
        <w:gridCol w:w="617"/>
        <w:gridCol w:w="443"/>
        <w:gridCol w:w="510"/>
        <w:gridCol w:w="1070"/>
        <w:gridCol w:w="483"/>
        <w:gridCol w:w="1243"/>
      </w:tblGrid>
      <w:tr w:rsidR="00FA5B57" w:rsidRPr="002C01CF" w:rsidTr="002C01CF">
        <w:tc>
          <w:tcPr>
            <w:tcW w:w="0" w:type="auto"/>
          </w:tcPr>
          <w:p w:rsidR="00FA5B57" w:rsidRPr="002C01CF" w:rsidRDefault="00FA5B57" w:rsidP="002C01CF">
            <w:pPr>
              <w:spacing w:line="276" w:lineRule="auto"/>
              <w:rPr>
                <w:rFonts w:ascii="Arial" w:hAnsi="Arial" w:cs="Arial"/>
                <w:b/>
                <w:sz w:val="24"/>
                <w:szCs w:val="24"/>
              </w:rPr>
            </w:pPr>
            <w:r w:rsidRPr="002C01CF">
              <w:rPr>
                <w:rFonts w:ascii="Arial" w:hAnsi="Arial" w:cs="Arial"/>
                <w:b/>
                <w:sz w:val="24"/>
                <w:szCs w:val="24"/>
              </w:rPr>
              <w:t>Año</w:t>
            </w:r>
          </w:p>
          <w:p w:rsidR="00FA5B57" w:rsidRPr="002C01CF" w:rsidRDefault="00FA5B57" w:rsidP="002C01CF">
            <w:pPr>
              <w:spacing w:line="276" w:lineRule="auto"/>
              <w:rPr>
                <w:rFonts w:ascii="Arial" w:hAnsi="Arial" w:cs="Arial"/>
                <w:b/>
                <w:sz w:val="24"/>
                <w:szCs w:val="24"/>
              </w:rPr>
            </w:pPr>
            <w:proofErr w:type="spellStart"/>
            <w:r w:rsidRPr="002C01CF">
              <w:rPr>
                <w:rFonts w:ascii="Arial" w:hAnsi="Arial" w:cs="Arial"/>
                <w:b/>
                <w:sz w:val="24"/>
                <w:szCs w:val="24"/>
              </w:rPr>
              <w:t>Acad</w:t>
            </w:r>
            <w:proofErr w:type="spellEnd"/>
            <w:r w:rsidRPr="002C01CF">
              <w:rPr>
                <w:rFonts w:ascii="Arial" w:hAnsi="Arial" w:cs="Arial"/>
                <w:b/>
                <w:sz w:val="24"/>
                <w:szCs w:val="24"/>
              </w:rPr>
              <w:t xml:space="preserve">.   </w:t>
            </w:r>
          </w:p>
        </w:tc>
        <w:tc>
          <w:tcPr>
            <w:tcW w:w="0" w:type="auto"/>
          </w:tcPr>
          <w:p w:rsidR="00FA5B57" w:rsidRPr="002C01CF" w:rsidRDefault="00FA5B57" w:rsidP="002C01CF">
            <w:pPr>
              <w:spacing w:line="276" w:lineRule="auto"/>
              <w:jc w:val="center"/>
              <w:rPr>
                <w:rFonts w:ascii="Arial" w:hAnsi="Arial" w:cs="Arial"/>
                <w:b/>
                <w:sz w:val="24"/>
                <w:szCs w:val="24"/>
              </w:rPr>
            </w:pPr>
            <w:r w:rsidRPr="002C01CF">
              <w:rPr>
                <w:rFonts w:ascii="Arial" w:hAnsi="Arial" w:cs="Arial"/>
                <w:b/>
                <w:sz w:val="24"/>
                <w:szCs w:val="24"/>
              </w:rPr>
              <w:t>Asignatura Básica</w:t>
            </w:r>
          </w:p>
        </w:tc>
        <w:tc>
          <w:tcPr>
            <w:tcW w:w="0" w:type="auto"/>
          </w:tcPr>
          <w:p w:rsidR="00FA5B57" w:rsidRPr="002C01CF" w:rsidRDefault="00FA5B57" w:rsidP="002C01CF">
            <w:pPr>
              <w:spacing w:line="276" w:lineRule="auto"/>
              <w:rPr>
                <w:rFonts w:ascii="Arial" w:hAnsi="Arial" w:cs="Arial"/>
                <w:b/>
                <w:sz w:val="24"/>
                <w:szCs w:val="24"/>
              </w:rPr>
            </w:pPr>
            <w:r w:rsidRPr="002C01CF">
              <w:rPr>
                <w:rFonts w:ascii="Arial" w:hAnsi="Arial" w:cs="Arial"/>
                <w:b/>
                <w:sz w:val="24"/>
                <w:szCs w:val="24"/>
              </w:rPr>
              <w:t>C</w:t>
            </w:r>
          </w:p>
        </w:tc>
        <w:tc>
          <w:tcPr>
            <w:tcW w:w="0" w:type="auto"/>
          </w:tcPr>
          <w:p w:rsidR="00FA5B57" w:rsidRPr="002C01CF" w:rsidRDefault="00FA5B57" w:rsidP="002C01CF">
            <w:pPr>
              <w:spacing w:line="276" w:lineRule="auto"/>
              <w:rPr>
                <w:rFonts w:ascii="Arial" w:hAnsi="Arial" w:cs="Arial"/>
                <w:b/>
                <w:sz w:val="24"/>
                <w:szCs w:val="24"/>
              </w:rPr>
            </w:pPr>
            <w:r w:rsidRPr="002C01CF">
              <w:rPr>
                <w:rFonts w:ascii="Arial" w:hAnsi="Arial" w:cs="Arial"/>
                <w:b/>
                <w:sz w:val="24"/>
                <w:szCs w:val="24"/>
              </w:rPr>
              <w:t>CP.</w:t>
            </w:r>
          </w:p>
        </w:tc>
        <w:tc>
          <w:tcPr>
            <w:tcW w:w="0" w:type="auto"/>
          </w:tcPr>
          <w:p w:rsidR="00FA5B57" w:rsidRPr="002C01CF" w:rsidRDefault="00FA5B57" w:rsidP="002C01CF">
            <w:pPr>
              <w:spacing w:line="276" w:lineRule="auto"/>
              <w:rPr>
                <w:rFonts w:ascii="Arial" w:hAnsi="Arial" w:cs="Arial"/>
                <w:b/>
                <w:sz w:val="24"/>
                <w:szCs w:val="24"/>
              </w:rPr>
            </w:pPr>
            <w:r w:rsidRPr="002C01CF">
              <w:rPr>
                <w:rFonts w:ascii="Arial" w:hAnsi="Arial" w:cs="Arial"/>
                <w:b/>
                <w:sz w:val="24"/>
                <w:szCs w:val="24"/>
              </w:rPr>
              <w:t>S.</w:t>
            </w:r>
          </w:p>
        </w:tc>
        <w:tc>
          <w:tcPr>
            <w:tcW w:w="0" w:type="auto"/>
          </w:tcPr>
          <w:p w:rsidR="00FA5B57" w:rsidRPr="002C01CF" w:rsidRDefault="00FA5B57" w:rsidP="002C01CF">
            <w:pPr>
              <w:spacing w:line="276" w:lineRule="auto"/>
              <w:rPr>
                <w:rFonts w:ascii="Arial" w:hAnsi="Arial" w:cs="Arial"/>
                <w:b/>
                <w:sz w:val="24"/>
                <w:szCs w:val="24"/>
              </w:rPr>
            </w:pPr>
            <w:r w:rsidRPr="002C01CF">
              <w:rPr>
                <w:rFonts w:ascii="Arial" w:hAnsi="Arial" w:cs="Arial"/>
                <w:b/>
                <w:sz w:val="24"/>
                <w:szCs w:val="24"/>
              </w:rPr>
              <w:t>TF</w:t>
            </w:r>
          </w:p>
        </w:tc>
        <w:tc>
          <w:tcPr>
            <w:tcW w:w="0" w:type="auto"/>
          </w:tcPr>
          <w:p w:rsidR="00FA5B57" w:rsidRPr="002C01CF" w:rsidRDefault="00FA5B57" w:rsidP="002C01CF">
            <w:pPr>
              <w:spacing w:line="276" w:lineRule="auto"/>
              <w:rPr>
                <w:rFonts w:ascii="Arial" w:hAnsi="Arial" w:cs="Arial"/>
                <w:b/>
                <w:sz w:val="24"/>
                <w:szCs w:val="24"/>
              </w:rPr>
            </w:pPr>
            <w:r w:rsidRPr="002C01CF">
              <w:rPr>
                <w:rFonts w:ascii="Arial" w:hAnsi="Arial" w:cs="Arial"/>
                <w:b/>
                <w:sz w:val="24"/>
                <w:szCs w:val="24"/>
              </w:rPr>
              <w:t>Total</w:t>
            </w:r>
          </w:p>
          <w:p w:rsidR="00FA5B57" w:rsidRPr="002C01CF" w:rsidRDefault="00FA5B57" w:rsidP="002C01CF">
            <w:pPr>
              <w:spacing w:line="276" w:lineRule="auto"/>
              <w:rPr>
                <w:rFonts w:ascii="Arial" w:hAnsi="Arial" w:cs="Arial"/>
                <w:b/>
                <w:sz w:val="24"/>
                <w:szCs w:val="24"/>
              </w:rPr>
            </w:pPr>
            <w:r w:rsidRPr="002C01CF">
              <w:rPr>
                <w:rFonts w:ascii="Arial" w:hAnsi="Arial" w:cs="Arial"/>
                <w:b/>
                <w:sz w:val="24"/>
                <w:szCs w:val="24"/>
              </w:rPr>
              <w:t>h/ pres.</w:t>
            </w:r>
          </w:p>
        </w:tc>
        <w:tc>
          <w:tcPr>
            <w:tcW w:w="0" w:type="auto"/>
          </w:tcPr>
          <w:p w:rsidR="00FA5B57" w:rsidRPr="002C01CF" w:rsidRDefault="00FA5B57" w:rsidP="002C01CF">
            <w:pPr>
              <w:spacing w:line="276" w:lineRule="auto"/>
              <w:rPr>
                <w:rFonts w:ascii="Arial" w:hAnsi="Arial" w:cs="Arial"/>
                <w:b/>
                <w:sz w:val="24"/>
                <w:szCs w:val="24"/>
              </w:rPr>
            </w:pPr>
            <w:r w:rsidRPr="002C01CF">
              <w:rPr>
                <w:rFonts w:ascii="Arial" w:hAnsi="Arial" w:cs="Arial"/>
                <w:b/>
                <w:sz w:val="24"/>
                <w:szCs w:val="24"/>
              </w:rPr>
              <w:t>TI</w:t>
            </w:r>
          </w:p>
        </w:tc>
        <w:tc>
          <w:tcPr>
            <w:tcW w:w="0" w:type="auto"/>
          </w:tcPr>
          <w:p w:rsidR="00FA5B57" w:rsidRPr="002C01CF" w:rsidRDefault="00FA5B57" w:rsidP="002C01CF">
            <w:pPr>
              <w:spacing w:line="276" w:lineRule="auto"/>
              <w:rPr>
                <w:rFonts w:ascii="Arial" w:hAnsi="Arial" w:cs="Arial"/>
                <w:b/>
                <w:sz w:val="24"/>
                <w:szCs w:val="24"/>
              </w:rPr>
            </w:pPr>
            <w:r w:rsidRPr="002C01CF">
              <w:rPr>
                <w:rFonts w:ascii="Arial" w:hAnsi="Arial" w:cs="Arial"/>
                <w:b/>
                <w:sz w:val="24"/>
                <w:szCs w:val="24"/>
              </w:rPr>
              <w:t>Subtotal/</w:t>
            </w:r>
          </w:p>
          <w:p w:rsidR="00FA5B57" w:rsidRPr="002C01CF" w:rsidRDefault="00FA5B57" w:rsidP="002C01CF">
            <w:pPr>
              <w:spacing w:line="276" w:lineRule="auto"/>
              <w:rPr>
                <w:rFonts w:ascii="Arial" w:hAnsi="Arial" w:cs="Arial"/>
                <w:b/>
                <w:sz w:val="24"/>
                <w:szCs w:val="24"/>
              </w:rPr>
            </w:pPr>
            <w:r w:rsidRPr="002C01CF">
              <w:rPr>
                <w:rFonts w:ascii="Arial" w:hAnsi="Arial" w:cs="Arial"/>
                <w:b/>
                <w:sz w:val="24"/>
                <w:szCs w:val="24"/>
              </w:rPr>
              <w:t>horas</w:t>
            </w:r>
          </w:p>
        </w:tc>
      </w:tr>
      <w:tr w:rsidR="00FA5B57" w:rsidRPr="002C01CF" w:rsidTr="002C01CF">
        <w:tc>
          <w:tcPr>
            <w:tcW w:w="0" w:type="auto"/>
          </w:tcPr>
          <w:p w:rsidR="00FA5B57" w:rsidRPr="002C01CF" w:rsidRDefault="00FA5B57" w:rsidP="002C01CF">
            <w:pPr>
              <w:spacing w:line="276" w:lineRule="auto"/>
              <w:rPr>
                <w:rFonts w:ascii="Arial" w:hAnsi="Arial" w:cs="Arial"/>
                <w:sz w:val="24"/>
                <w:szCs w:val="24"/>
              </w:rPr>
            </w:pPr>
            <w:r w:rsidRPr="002C01CF">
              <w:rPr>
                <w:rFonts w:ascii="Arial" w:hAnsi="Arial" w:cs="Arial"/>
                <w:sz w:val="24"/>
                <w:szCs w:val="24"/>
              </w:rPr>
              <w:t>1ro.</w:t>
            </w:r>
          </w:p>
        </w:tc>
        <w:tc>
          <w:tcPr>
            <w:tcW w:w="0" w:type="auto"/>
          </w:tcPr>
          <w:p w:rsidR="00FA5B57" w:rsidRPr="002C01CF" w:rsidRDefault="00FA5B57" w:rsidP="002C01CF">
            <w:pPr>
              <w:spacing w:line="276" w:lineRule="auto"/>
              <w:rPr>
                <w:rFonts w:ascii="Arial" w:hAnsi="Arial" w:cs="Arial"/>
                <w:sz w:val="24"/>
                <w:szCs w:val="24"/>
              </w:rPr>
            </w:pPr>
            <w:r w:rsidRPr="002C01CF">
              <w:rPr>
                <w:rFonts w:ascii="Arial" w:hAnsi="Arial" w:cs="Arial"/>
                <w:sz w:val="24"/>
                <w:szCs w:val="24"/>
              </w:rPr>
              <w:t xml:space="preserve"> Seguridad Nacional</w:t>
            </w:r>
          </w:p>
        </w:tc>
        <w:tc>
          <w:tcPr>
            <w:tcW w:w="0" w:type="auto"/>
          </w:tcPr>
          <w:p w:rsidR="00FA5B57" w:rsidRPr="00DC2506" w:rsidRDefault="00460253" w:rsidP="002C01CF">
            <w:pPr>
              <w:spacing w:line="276" w:lineRule="auto"/>
              <w:rPr>
                <w:rFonts w:ascii="Arial" w:hAnsi="Arial" w:cs="Arial"/>
                <w:color w:val="000000" w:themeColor="text1"/>
                <w:sz w:val="24"/>
                <w:szCs w:val="24"/>
              </w:rPr>
            </w:pPr>
            <w:r w:rsidRPr="00DC2506">
              <w:rPr>
                <w:rFonts w:ascii="Arial" w:hAnsi="Arial" w:cs="Arial"/>
                <w:color w:val="000000" w:themeColor="text1"/>
                <w:sz w:val="24"/>
                <w:szCs w:val="24"/>
              </w:rPr>
              <w:t>12</w:t>
            </w:r>
          </w:p>
        </w:tc>
        <w:tc>
          <w:tcPr>
            <w:tcW w:w="0" w:type="auto"/>
          </w:tcPr>
          <w:p w:rsidR="00FA5B57" w:rsidRPr="00DC2506" w:rsidRDefault="00A777C5" w:rsidP="002C01CF">
            <w:pPr>
              <w:spacing w:line="276" w:lineRule="auto"/>
              <w:rPr>
                <w:rFonts w:ascii="Arial" w:hAnsi="Arial" w:cs="Arial"/>
                <w:color w:val="000000" w:themeColor="text1"/>
                <w:sz w:val="24"/>
                <w:szCs w:val="24"/>
              </w:rPr>
            </w:pPr>
            <w:r w:rsidRPr="00DC2506">
              <w:rPr>
                <w:rFonts w:ascii="Arial" w:hAnsi="Arial" w:cs="Arial"/>
                <w:color w:val="000000" w:themeColor="text1"/>
                <w:sz w:val="24"/>
                <w:szCs w:val="24"/>
              </w:rPr>
              <w:t>10</w:t>
            </w:r>
          </w:p>
        </w:tc>
        <w:tc>
          <w:tcPr>
            <w:tcW w:w="0" w:type="auto"/>
          </w:tcPr>
          <w:p w:rsidR="00FA5B57" w:rsidRPr="00DC2506" w:rsidRDefault="00DE63DD" w:rsidP="002C01CF">
            <w:pPr>
              <w:spacing w:line="276" w:lineRule="auto"/>
              <w:rPr>
                <w:rFonts w:ascii="Arial" w:hAnsi="Arial" w:cs="Arial"/>
                <w:color w:val="000000" w:themeColor="text1"/>
                <w:sz w:val="24"/>
                <w:szCs w:val="24"/>
              </w:rPr>
            </w:pPr>
            <w:r w:rsidRPr="00DC2506">
              <w:rPr>
                <w:rFonts w:ascii="Arial" w:hAnsi="Arial" w:cs="Arial"/>
                <w:color w:val="000000" w:themeColor="text1"/>
                <w:sz w:val="24"/>
                <w:szCs w:val="24"/>
              </w:rPr>
              <w:t>8</w:t>
            </w:r>
          </w:p>
        </w:tc>
        <w:tc>
          <w:tcPr>
            <w:tcW w:w="0" w:type="auto"/>
          </w:tcPr>
          <w:p w:rsidR="00DC2506" w:rsidRPr="00DC2506" w:rsidRDefault="00DC2506" w:rsidP="00DC2506">
            <w:pPr>
              <w:spacing w:line="276" w:lineRule="auto"/>
              <w:jc w:val="center"/>
              <w:rPr>
                <w:rFonts w:ascii="Arial" w:hAnsi="Arial" w:cs="Arial"/>
                <w:b/>
                <w:color w:val="000000" w:themeColor="text1"/>
                <w:sz w:val="24"/>
                <w:szCs w:val="24"/>
              </w:rPr>
            </w:pPr>
            <w:r w:rsidRPr="00DC2506">
              <w:rPr>
                <w:rFonts w:ascii="Arial" w:hAnsi="Arial" w:cs="Arial"/>
                <w:b/>
                <w:color w:val="000000" w:themeColor="text1"/>
                <w:sz w:val="24"/>
                <w:szCs w:val="24"/>
              </w:rPr>
              <w:t>2</w:t>
            </w:r>
          </w:p>
          <w:p w:rsidR="00FA5B57" w:rsidRPr="00DC2506" w:rsidRDefault="00FA5B57" w:rsidP="002C01CF">
            <w:pPr>
              <w:spacing w:line="276" w:lineRule="auto"/>
              <w:rPr>
                <w:rFonts w:ascii="Arial" w:hAnsi="Arial" w:cs="Arial"/>
                <w:color w:val="000000" w:themeColor="text1"/>
                <w:sz w:val="24"/>
                <w:szCs w:val="24"/>
              </w:rPr>
            </w:pPr>
          </w:p>
        </w:tc>
        <w:tc>
          <w:tcPr>
            <w:tcW w:w="0" w:type="auto"/>
          </w:tcPr>
          <w:p w:rsidR="00FA5B57" w:rsidRPr="00DC2506" w:rsidRDefault="00FA5B57" w:rsidP="002C01CF">
            <w:pPr>
              <w:spacing w:line="276" w:lineRule="auto"/>
              <w:rPr>
                <w:rFonts w:ascii="Arial" w:hAnsi="Arial" w:cs="Arial"/>
                <w:color w:val="000000" w:themeColor="text1"/>
                <w:sz w:val="24"/>
                <w:szCs w:val="24"/>
              </w:rPr>
            </w:pPr>
            <w:r w:rsidRPr="00DC2506">
              <w:rPr>
                <w:rFonts w:ascii="Arial" w:hAnsi="Arial" w:cs="Arial"/>
                <w:color w:val="000000" w:themeColor="text1"/>
                <w:sz w:val="24"/>
                <w:szCs w:val="24"/>
              </w:rPr>
              <w:t>3</w:t>
            </w:r>
            <w:r w:rsidR="002C01CF" w:rsidRPr="00DC2506">
              <w:rPr>
                <w:rFonts w:ascii="Arial" w:hAnsi="Arial" w:cs="Arial"/>
                <w:color w:val="000000" w:themeColor="text1"/>
                <w:sz w:val="24"/>
                <w:szCs w:val="24"/>
              </w:rPr>
              <w:t>2</w:t>
            </w:r>
          </w:p>
        </w:tc>
        <w:tc>
          <w:tcPr>
            <w:tcW w:w="0" w:type="auto"/>
          </w:tcPr>
          <w:p w:rsidR="00FA5B57" w:rsidRPr="002C01CF" w:rsidRDefault="00DC2506" w:rsidP="002C01CF">
            <w:pPr>
              <w:spacing w:line="276" w:lineRule="auto"/>
              <w:rPr>
                <w:rFonts w:ascii="Arial" w:hAnsi="Arial" w:cs="Arial"/>
                <w:sz w:val="24"/>
                <w:szCs w:val="24"/>
              </w:rPr>
            </w:pPr>
            <w:r>
              <w:rPr>
                <w:rFonts w:ascii="Arial" w:hAnsi="Arial" w:cs="Arial"/>
                <w:sz w:val="24"/>
                <w:szCs w:val="24"/>
              </w:rPr>
              <w:t>66</w:t>
            </w:r>
          </w:p>
        </w:tc>
        <w:tc>
          <w:tcPr>
            <w:tcW w:w="0" w:type="auto"/>
          </w:tcPr>
          <w:p w:rsidR="00FA5B57" w:rsidRPr="002C01CF" w:rsidRDefault="00DC2506" w:rsidP="002C01CF">
            <w:pPr>
              <w:spacing w:line="276" w:lineRule="auto"/>
              <w:rPr>
                <w:rFonts w:ascii="Arial" w:hAnsi="Arial" w:cs="Arial"/>
                <w:sz w:val="24"/>
                <w:szCs w:val="24"/>
              </w:rPr>
            </w:pPr>
            <w:r>
              <w:rPr>
                <w:rFonts w:ascii="Arial" w:hAnsi="Arial" w:cs="Arial"/>
                <w:sz w:val="24"/>
                <w:szCs w:val="24"/>
              </w:rPr>
              <w:t xml:space="preserve"> 9</w:t>
            </w:r>
            <w:r w:rsidR="00FA5B57" w:rsidRPr="002C01CF">
              <w:rPr>
                <w:rFonts w:ascii="Arial" w:hAnsi="Arial" w:cs="Arial"/>
                <w:sz w:val="24"/>
                <w:szCs w:val="24"/>
              </w:rPr>
              <w:t>8</w:t>
            </w:r>
          </w:p>
        </w:tc>
      </w:tr>
    </w:tbl>
    <w:p w:rsidR="002C01CF" w:rsidRPr="002C01CF" w:rsidRDefault="002C01CF" w:rsidP="002C01CF">
      <w:pPr>
        <w:spacing w:line="276" w:lineRule="auto"/>
        <w:ind w:left="-510"/>
        <w:jc w:val="both"/>
        <w:rPr>
          <w:rFonts w:ascii="Arial" w:hAnsi="Arial" w:cs="Arial"/>
          <w:b/>
          <w:sz w:val="24"/>
          <w:szCs w:val="24"/>
        </w:rPr>
      </w:pPr>
      <w:r w:rsidRPr="002C01CF">
        <w:rPr>
          <w:rFonts w:ascii="Arial" w:hAnsi="Arial" w:cs="Arial"/>
          <w:b/>
          <w:sz w:val="24"/>
          <w:szCs w:val="24"/>
        </w:rPr>
        <w:t xml:space="preserve">C: conferencia   CP: clase práctica   S: </w:t>
      </w:r>
      <w:proofErr w:type="gramStart"/>
      <w:r w:rsidRPr="002C01CF">
        <w:rPr>
          <w:rFonts w:ascii="Arial" w:hAnsi="Arial" w:cs="Arial"/>
          <w:b/>
          <w:sz w:val="24"/>
          <w:szCs w:val="24"/>
        </w:rPr>
        <w:t>seminario  TF</w:t>
      </w:r>
      <w:proofErr w:type="gramEnd"/>
      <w:r w:rsidRPr="002C01CF">
        <w:rPr>
          <w:rFonts w:ascii="Arial" w:hAnsi="Arial" w:cs="Arial"/>
          <w:b/>
          <w:sz w:val="24"/>
          <w:szCs w:val="24"/>
        </w:rPr>
        <w:t xml:space="preserve">: </w:t>
      </w:r>
      <w:r w:rsidR="00EE6646" w:rsidRPr="002C01CF">
        <w:rPr>
          <w:rFonts w:ascii="Arial" w:hAnsi="Arial" w:cs="Arial"/>
          <w:b/>
          <w:sz w:val="24"/>
          <w:szCs w:val="24"/>
        </w:rPr>
        <w:t xml:space="preserve">taller final    </w:t>
      </w:r>
    </w:p>
    <w:p w:rsidR="00EE6646" w:rsidRPr="002C01CF" w:rsidRDefault="002C01CF" w:rsidP="002C01CF">
      <w:pPr>
        <w:spacing w:line="276" w:lineRule="auto"/>
        <w:ind w:left="-510"/>
        <w:jc w:val="both"/>
        <w:rPr>
          <w:rFonts w:ascii="Arial" w:hAnsi="Arial" w:cs="Arial"/>
          <w:b/>
          <w:sz w:val="24"/>
          <w:szCs w:val="24"/>
        </w:rPr>
      </w:pPr>
      <w:r w:rsidRPr="002C01CF">
        <w:rPr>
          <w:rFonts w:ascii="Arial" w:hAnsi="Arial" w:cs="Arial"/>
          <w:b/>
          <w:sz w:val="24"/>
          <w:szCs w:val="24"/>
        </w:rPr>
        <w:t xml:space="preserve">TI: </w:t>
      </w:r>
      <w:r w:rsidR="00EE6646" w:rsidRPr="002C01CF">
        <w:rPr>
          <w:rFonts w:ascii="Arial" w:hAnsi="Arial" w:cs="Arial"/>
          <w:b/>
          <w:sz w:val="24"/>
          <w:szCs w:val="24"/>
        </w:rPr>
        <w:t>Trabajo independiente</w:t>
      </w:r>
    </w:p>
    <w:p w:rsidR="00FA5B57" w:rsidRPr="002C01CF" w:rsidRDefault="00FA5B57" w:rsidP="002C01CF">
      <w:pPr>
        <w:pStyle w:val="Ttulo1"/>
        <w:spacing w:line="276" w:lineRule="auto"/>
        <w:ind w:left="-850" w:right="-720"/>
        <w:rPr>
          <w:rFonts w:cs="Arial"/>
          <w:szCs w:val="24"/>
        </w:rPr>
      </w:pPr>
      <w:bookmarkStart w:id="1" w:name="_Toc232581552"/>
      <w:r w:rsidRPr="002C01CF">
        <w:rPr>
          <w:rFonts w:cs="Arial"/>
          <w:szCs w:val="24"/>
        </w:rPr>
        <w:lastRenderedPageBreak/>
        <w:t>II.- FUNDAMENTACIÓN DE LA ASIGNATURA</w:t>
      </w:r>
      <w:bookmarkEnd w:id="1"/>
    </w:p>
    <w:p w:rsidR="002C01CF" w:rsidRDefault="002C01CF" w:rsidP="002C01CF">
      <w:pPr>
        <w:pStyle w:val="Sinespaciado"/>
        <w:spacing w:line="276" w:lineRule="auto"/>
        <w:ind w:left="-850" w:right="-850"/>
        <w:jc w:val="both"/>
        <w:rPr>
          <w:rFonts w:cs="Arial"/>
          <w:szCs w:val="24"/>
        </w:rPr>
      </w:pPr>
      <w:r w:rsidRPr="002C01CF">
        <w:rPr>
          <w:rFonts w:cs="Arial"/>
          <w:szCs w:val="24"/>
        </w:rPr>
        <w:t xml:space="preserve">Las Universidades siempre han sido baluarte de la defensa desde el triunfo de la Revolución, siendo sus protagonistas fundamentales los estudiantes. En 1975 se inició como parte de la formación de los profesionales la preparación militar; que con la creación del Ministerio de Educación Superior (MES), se extendió a todas las universidades y se impartió a través de concentrados militares, formándose como oficiales decenas de miles de graduados hasta 1995. Las condiciones económicas, la tensión a que fueron sometidos  los mandos militares y  los propios centros de educación superior, las demandas y exigencias de formación del profesional  acorde a los nuevos escenarios,  determinó que fuera aconsejable que se emitiera la directiva No 29, la cual estableció que la preparación para la defensa se impartiría por los propios profesores de la educación superior, mediante la disciplina Preparación para la Defensa (PPD con un contenido  teórico y práctico , vinculado con el  perfil  del profesional. </w:t>
      </w:r>
    </w:p>
    <w:p w:rsidR="002C01CF" w:rsidRDefault="002C01CF" w:rsidP="002C01CF">
      <w:pPr>
        <w:pStyle w:val="Sinespaciado"/>
        <w:spacing w:line="276" w:lineRule="auto"/>
        <w:ind w:left="-850" w:right="-850"/>
        <w:jc w:val="both"/>
        <w:rPr>
          <w:rFonts w:cs="Arial"/>
          <w:szCs w:val="24"/>
        </w:rPr>
      </w:pPr>
    </w:p>
    <w:p w:rsidR="00C05EB9" w:rsidRDefault="002C01CF" w:rsidP="002C01CF">
      <w:pPr>
        <w:pStyle w:val="Sinespaciado"/>
        <w:spacing w:line="276" w:lineRule="auto"/>
        <w:ind w:left="-850" w:right="-850"/>
        <w:jc w:val="both"/>
        <w:rPr>
          <w:rFonts w:cs="Arial"/>
          <w:szCs w:val="24"/>
          <w:lang w:val="es-MX"/>
        </w:rPr>
      </w:pPr>
      <w:r w:rsidRPr="002C01CF">
        <w:rPr>
          <w:rFonts w:cs="Arial"/>
          <w:szCs w:val="24"/>
        </w:rPr>
        <w:t>La disciplina PPD forma parte   del currículo y de   los planes de estudio y tiene como objetivo   dotar a los estudiantes de los conocimientos básicos en seguridad y defensa nacional,</w:t>
      </w:r>
      <w:r w:rsidRPr="002C01CF">
        <w:rPr>
          <w:rFonts w:eastAsia="+mn-ea" w:cs="Arial"/>
          <w:szCs w:val="24"/>
          <w:lang w:val="es-MX" w:eastAsia="es-ES"/>
          <w14:shadow w14:blurRad="50800" w14:dist="38100" w14:dir="2700000" w14:sx="100000" w14:sy="100000" w14:kx="0" w14:ky="0" w14:algn="tl">
            <w14:srgbClr w14:val="000000">
              <w14:alpha w14:val="60000"/>
            </w14:srgbClr>
          </w14:shadow>
        </w:rPr>
        <w:t xml:space="preserve"> </w:t>
      </w:r>
      <w:r w:rsidRPr="002C01CF">
        <w:rPr>
          <w:rFonts w:cs="Arial"/>
          <w:szCs w:val="24"/>
          <w:lang w:val="es-MX"/>
        </w:rPr>
        <w:t>que les permitan actuar en el desempeño de sus responsabilidades, como ciudadanos y profesionales.</w:t>
      </w:r>
      <w:r>
        <w:rPr>
          <w:rFonts w:cs="Arial"/>
          <w:szCs w:val="24"/>
          <w:lang w:val="es-MX"/>
        </w:rPr>
        <w:t xml:space="preserve"> </w:t>
      </w:r>
    </w:p>
    <w:p w:rsidR="00C05EB9" w:rsidRDefault="00C05EB9" w:rsidP="002C01CF">
      <w:pPr>
        <w:pStyle w:val="Sinespaciado"/>
        <w:spacing w:line="276" w:lineRule="auto"/>
        <w:ind w:left="-850" w:right="-850"/>
        <w:jc w:val="both"/>
        <w:rPr>
          <w:rFonts w:cs="Arial"/>
          <w:szCs w:val="24"/>
          <w:lang w:val="es-MX"/>
        </w:rPr>
      </w:pPr>
    </w:p>
    <w:p w:rsidR="00C05EB9" w:rsidRDefault="002C01CF" w:rsidP="00C05EB9">
      <w:pPr>
        <w:pStyle w:val="Sinespaciado"/>
        <w:spacing w:line="276" w:lineRule="auto"/>
        <w:ind w:left="-850" w:right="-850"/>
        <w:jc w:val="both"/>
        <w:rPr>
          <w:rFonts w:cs="Arial"/>
          <w:szCs w:val="24"/>
        </w:rPr>
      </w:pPr>
      <w:r w:rsidRPr="002C01CF">
        <w:rPr>
          <w:rFonts w:cs="Arial"/>
          <w:szCs w:val="24"/>
        </w:rPr>
        <w:t>En la preparación del profesional cubano   la disciplina PPD, deviene en exigencia imprescindible para su futuro desempeño profesional en las diferentes áreas del desarrollo económico, político y social, lo que se corresponde con la política económica y social del partido y la revolución, por su contribución en su formación      revolucionaria, patriótica y los valores éticos.</w:t>
      </w:r>
      <w:r w:rsidR="00C05EB9">
        <w:rPr>
          <w:rFonts w:cs="Arial"/>
          <w:szCs w:val="24"/>
        </w:rPr>
        <w:t xml:space="preserve"> </w:t>
      </w:r>
    </w:p>
    <w:p w:rsidR="00C05EB9" w:rsidRDefault="00C05EB9" w:rsidP="00C05EB9">
      <w:pPr>
        <w:pStyle w:val="Sinespaciado"/>
        <w:spacing w:line="276" w:lineRule="auto"/>
        <w:ind w:left="-850" w:right="-850"/>
        <w:jc w:val="both"/>
        <w:rPr>
          <w:rFonts w:cs="Arial"/>
          <w:szCs w:val="24"/>
        </w:rPr>
      </w:pPr>
    </w:p>
    <w:p w:rsidR="002C01CF" w:rsidRPr="002C01CF" w:rsidRDefault="002C01CF" w:rsidP="00C05EB9">
      <w:pPr>
        <w:pStyle w:val="Sinespaciado"/>
        <w:spacing w:line="276" w:lineRule="auto"/>
        <w:ind w:left="-850" w:right="-850"/>
        <w:jc w:val="both"/>
        <w:rPr>
          <w:rFonts w:cs="Arial"/>
          <w:szCs w:val="24"/>
        </w:rPr>
      </w:pPr>
      <w:r w:rsidRPr="002C01CF">
        <w:rPr>
          <w:rFonts w:cs="Arial"/>
          <w:szCs w:val="24"/>
        </w:rPr>
        <w:t>La disciplina posibilita, a través de la asignatura Seguridad Nacional, los conocimientos y herramientas para interpretar adecuadamente los riesgos, amenazas y agresiones, así como las vulnerabilidades de la sociedad cubana; el sistema de defensa civil cubano, como conquista de la revolución y elemento   efectivo ante los desastres. En la asignatura de Defensa Nacional  se demostrará la concepción y las formas para   defender el país y la  Revolución, a través del papel, lugar y misión del egresado en las tareas de la defensa, bajo la idea   expresada por  el general de ejército Raúl Castro, “</w:t>
      </w:r>
      <w:r w:rsidRPr="002C01CF">
        <w:rPr>
          <w:rFonts w:cs="Arial"/>
          <w:i/>
          <w:szCs w:val="24"/>
        </w:rPr>
        <w:t>En el escenario actual y previsible, conserva total vigencia la concepción estratégica de la “guerra de todo el pueblo”, la cual se enriquece y perfecciona de modo constante</w:t>
      </w:r>
      <w:r w:rsidRPr="002C01CF">
        <w:rPr>
          <w:rFonts w:cs="Arial"/>
          <w:szCs w:val="24"/>
        </w:rPr>
        <w:t>”.</w:t>
      </w:r>
      <w:r w:rsidRPr="002C01CF">
        <w:rPr>
          <w:rStyle w:val="Refdenotaalfinal"/>
          <w:rFonts w:cs="Arial"/>
          <w:szCs w:val="24"/>
        </w:rPr>
        <w:endnoteReference w:id="1"/>
      </w:r>
      <w:r w:rsidRPr="002C01CF">
        <w:rPr>
          <w:rStyle w:val="Refdenotaalpie"/>
          <w:rFonts w:cs="Arial"/>
          <w:szCs w:val="24"/>
        </w:rPr>
        <w:footnoteReference w:id="1"/>
      </w:r>
    </w:p>
    <w:p w:rsidR="002C01CF" w:rsidRPr="002C01CF" w:rsidRDefault="002C01CF" w:rsidP="002C01CF">
      <w:pPr>
        <w:pStyle w:val="Sinespaciado"/>
        <w:spacing w:line="276" w:lineRule="auto"/>
        <w:ind w:left="1080"/>
        <w:jc w:val="both"/>
        <w:rPr>
          <w:rFonts w:cs="Arial"/>
          <w:szCs w:val="24"/>
        </w:rPr>
      </w:pPr>
    </w:p>
    <w:p w:rsidR="002C01CF" w:rsidRPr="002C01CF" w:rsidRDefault="002C01CF" w:rsidP="00C05EB9">
      <w:pPr>
        <w:pStyle w:val="Sinespaciado"/>
        <w:spacing w:line="276" w:lineRule="auto"/>
        <w:ind w:left="-850" w:right="-850"/>
        <w:jc w:val="both"/>
        <w:rPr>
          <w:rFonts w:cs="Arial"/>
          <w:szCs w:val="24"/>
        </w:rPr>
      </w:pPr>
      <w:r w:rsidRPr="002C01CF">
        <w:rPr>
          <w:rFonts w:cs="Arial"/>
          <w:szCs w:val="24"/>
        </w:rPr>
        <w:t xml:space="preserve">Todo lo anterior se complementa de manera extracurricular con el juramento y las actividades de las Milicias de Tropas Territoriales (MTT), la realización de los </w:t>
      </w:r>
      <w:r w:rsidR="009A612A">
        <w:rPr>
          <w:rFonts w:cs="Arial"/>
          <w:szCs w:val="24"/>
        </w:rPr>
        <w:t xml:space="preserve">ejercicios </w:t>
      </w:r>
      <w:r w:rsidRPr="002C01CF">
        <w:rPr>
          <w:rFonts w:cs="Arial"/>
          <w:szCs w:val="24"/>
        </w:rPr>
        <w:t>bastiones estudiantiles universitarios y la educación patriótica, militar e internacionalista (EMPI).</w:t>
      </w:r>
    </w:p>
    <w:p w:rsidR="00C05EB9" w:rsidRDefault="00C05EB9" w:rsidP="00C05EB9">
      <w:pPr>
        <w:pStyle w:val="Sinespaciado"/>
        <w:spacing w:line="276" w:lineRule="auto"/>
        <w:ind w:left="-850" w:right="-850"/>
        <w:jc w:val="both"/>
        <w:rPr>
          <w:rFonts w:cs="Arial"/>
          <w:szCs w:val="24"/>
        </w:rPr>
      </w:pPr>
    </w:p>
    <w:p w:rsidR="0056115D" w:rsidRDefault="002C01CF" w:rsidP="00C05EB9">
      <w:pPr>
        <w:pStyle w:val="Sinespaciado"/>
        <w:spacing w:line="276" w:lineRule="auto"/>
        <w:ind w:left="-850" w:right="-850"/>
        <w:jc w:val="both"/>
        <w:rPr>
          <w:rFonts w:cs="Arial"/>
          <w:szCs w:val="24"/>
        </w:rPr>
      </w:pPr>
      <w:r w:rsidRPr="002C01CF">
        <w:rPr>
          <w:rFonts w:cs="Arial"/>
          <w:szCs w:val="24"/>
        </w:rPr>
        <w:t xml:space="preserve">La </w:t>
      </w:r>
      <w:r w:rsidR="0056115D">
        <w:rPr>
          <w:rFonts w:cs="Arial"/>
          <w:szCs w:val="24"/>
        </w:rPr>
        <w:t xml:space="preserve">asignatura Seguridad Nacional </w:t>
      </w:r>
      <w:r w:rsidRPr="002C01CF">
        <w:rPr>
          <w:rFonts w:cs="Arial"/>
          <w:szCs w:val="24"/>
        </w:rPr>
        <w:t xml:space="preserve">articula un sistema de conocimientos,  habilidades y  valores  en seguridad y defensa nacional, con un enfoque holístico que emana del aparato categorial y sus  fundamentos, los cuales  </w:t>
      </w:r>
      <w:r w:rsidR="0056115D">
        <w:rPr>
          <w:rFonts w:cs="Arial"/>
          <w:szCs w:val="24"/>
        </w:rPr>
        <w:t xml:space="preserve">se </w:t>
      </w:r>
      <w:r w:rsidRPr="002C01CF">
        <w:rPr>
          <w:rFonts w:cs="Arial"/>
          <w:szCs w:val="24"/>
        </w:rPr>
        <w:t>articulan de manera coherente con cada uno de los perfiles profesionales, con su modo de actuación, facilitando vínculos inter</w:t>
      </w:r>
      <w:r w:rsidR="00E24ED7">
        <w:rPr>
          <w:rFonts w:cs="Arial"/>
          <w:szCs w:val="24"/>
        </w:rPr>
        <w:t>disciplinarios,</w:t>
      </w:r>
      <w:r w:rsidRPr="002C01CF">
        <w:rPr>
          <w:rFonts w:cs="Arial"/>
          <w:szCs w:val="24"/>
        </w:rPr>
        <w:t xml:space="preserve"> multi</w:t>
      </w:r>
      <w:r w:rsidR="00E24ED7">
        <w:rPr>
          <w:rFonts w:cs="Arial"/>
          <w:szCs w:val="24"/>
        </w:rPr>
        <w:t xml:space="preserve">disciplinarios y </w:t>
      </w:r>
      <w:r w:rsidRPr="002C01CF">
        <w:rPr>
          <w:rFonts w:cs="Arial"/>
          <w:szCs w:val="24"/>
        </w:rPr>
        <w:t xml:space="preserve">transdisciplinarios, que contribuyen a  formar un profesional con una visión </w:t>
      </w:r>
      <w:r w:rsidRPr="002C01CF">
        <w:rPr>
          <w:rFonts w:cs="Arial"/>
          <w:szCs w:val="24"/>
        </w:rPr>
        <w:lastRenderedPageBreak/>
        <w:t xml:space="preserve">integral, creativo, que sea gestor de su propio aprendizaje, con el valor agregado de defender el proyecto socialista desde su profesión. </w:t>
      </w:r>
    </w:p>
    <w:p w:rsidR="0056115D" w:rsidRDefault="0056115D" w:rsidP="00C05EB9">
      <w:pPr>
        <w:pStyle w:val="Sinespaciado"/>
        <w:spacing w:line="276" w:lineRule="auto"/>
        <w:ind w:left="-850" w:right="-850"/>
        <w:jc w:val="both"/>
        <w:rPr>
          <w:rFonts w:cs="Arial"/>
          <w:szCs w:val="24"/>
        </w:rPr>
      </w:pPr>
    </w:p>
    <w:p w:rsidR="002C01CF" w:rsidRPr="002C01CF" w:rsidRDefault="0056115D" w:rsidP="00C05EB9">
      <w:pPr>
        <w:pStyle w:val="Sinespaciado"/>
        <w:spacing w:line="276" w:lineRule="auto"/>
        <w:ind w:left="-850" w:right="-850"/>
        <w:jc w:val="both"/>
        <w:rPr>
          <w:rFonts w:cs="Arial"/>
          <w:szCs w:val="24"/>
        </w:rPr>
      </w:pPr>
      <w:r>
        <w:rPr>
          <w:rFonts w:cs="Arial"/>
          <w:szCs w:val="24"/>
        </w:rPr>
        <w:t xml:space="preserve">Esta asignatura debe asumirse a luz del 8vo. Congreso del Partido Comunista de Cuba, mostrando la convicción de salvaguardar nuestra integridad como nación, su identidad nacional, soberanía e independencia verdadera, como respuesta adecuada </w:t>
      </w:r>
      <w:r w:rsidR="009A612A">
        <w:rPr>
          <w:rFonts w:cs="Arial"/>
          <w:szCs w:val="24"/>
        </w:rPr>
        <w:t>la política agresiva d</w:t>
      </w:r>
      <w:r>
        <w:rPr>
          <w:rFonts w:cs="Arial"/>
          <w:szCs w:val="24"/>
        </w:rPr>
        <w:t>el imperialismo norteamericano</w:t>
      </w:r>
      <w:r w:rsidR="009A612A">
        <w:rPr>
          <w:rFonts w:cs="Arial"/>
          <w:szCs w:val="24"/>
        </w:rPr>
        <w:t xml:space="preserve"> empeñado en liquidar la Revolución cubana y a cuyos efectos despliega todas las variantes de Guerra no convencional, amenazando constantemente con la invasión militar si estas fallaran. </w:t>
      </w:r>
      <w:r w:rsidR="002C01CF" w:rsidRPr="002C01CF">
        <w:rPr>
          <w:rFonts w:cs="Arial"/>
          <w:szCs w:val="24"/>
        </w:rPr>
        <w:t xml:space="preserve">También se valoran otras amenazas que nos obligan a estar preparados ante los procesos cada vez más complejos, que tienen que ver con la supervivencia de la especie humana.   </w:t>
      </w:r>
    </w:p>
    <w:p w:rsidR="002C01CF" w:rsidRPr="002C01CF" w:rsidRDefault="002C01CF" w:rsidP="00C05EB9">
      <w:pPr>
        <w:spacing w:line="276" w:lineRule="auto"/>
        <w:ind w:left="-850" w:right="-850"/>
        <w:jc w:val="both"/>
        <w:rPr>
          <w:rFonts w:ascii="Arial" w:hAnsi="Arial" w:cs="Arial"/>
          <w:b/>
          <w:sz w:val="24"/>
          <w:szCs w:val="24"/>
        </w:rPr>
      </w:pPr>
    </w:p>
    <w:p w:rsidR="002C01CF" w:rsidRPr="002C01CF" w:rsidRDefault="00E24ED7" w:rsidP="00E24ED7">
      <w:pPr>
        <w:spacing w:line="276" w:lineRule="auto"/>
        <w:ind w:left="-850"/>
        <w:jc w:val="both"/>
        <w:rPr>
          <w:rFonts w:ascii="Arial" w:hAnsi="Arial" w:cs="Arial"/>
          <w:b/>
          <w:sz w:val="24"/>
          <w:szCs w:val="24"/>
        </w:rPr>
      </w:pPr>
      <w:r>
        <w:rPr>
          <w:rFonts w:ascii="Arial" w:hAnsi="Arial" w:cs="Arial"/>
          <w:b/>
          <w:sz w:val="24"/>
          <w:szCs w:val="24"/>
        </w:rPr>
        <w:t xml:space="preserve">III. </w:t>
      </w:r>
      <w:r w:rsidR="002C01CF" w:rsidRPr="002C01CF">
        <w:rPr>
          <w:rFonts w:ascii="Arial" w:hAnsi="Arial" w:cs="Arial"/>
          <w:b/>
          <w:sz w:val="24"/>
          <w:szCs w:val="24"/>
        </w:rPr>
        <w:t xml:space="preserve">OBJETIVOS GENERALES DE </w:t>
      </w:r>
      <w:smartTag w:uri="urn:schemas-microsoft-com:office:smarttags" w:element="PersonName">
        <w:smartTagPr>
          <w:attr w:name="ProductID" w:val="LA DISCIPLINA."/>
        </w:smartTagPr>
        <w:r w:rsidR="002C01CF" w:rsidRPr="002C01CF">
          <w:rPr>
            <w:rFonts w:ascii="Arial" w:hAnsi="Arial" w:cs="Arial"/>
            <w:b/>
            <w:sz w:val="24"/>
            <w:szCs w:val="24"/>
          </w:rPr>
          <w:t>LA DISCIPLINA.</w:t>
        </w:r>
      </w:smartTag>
    </w:p>
    <w:p w:rsidR="002C01CF" w:rsidRPr="002C01CF" w:rsidRDefault="002C01CF" w:rsidP="002C01CF">
      <w:pPr>
        <w:spacing w:line="276" w:lineRule="auto"/>
        <w:jc w:val="both"/>
        <w:rPr>
          <w:rFonts w:ascii="Arial" w:hAnsi="Arial" w:cs="Arial"/>
          <w:b/>
          <w:sz w:val="24"/>
          <w:szCs w:val="24"/>
        </w:rPr>
      </w:pPr>
    </w:p>
    <w:p w:rsidR="002C01CF" w:rsidRPr="002C01CF" w:rsidRDefault="002C01CF" w:rsidP="00E24ED7">
      <w:pPr>
        <w:spacing w:line="276" w:lineRule="auto"/>
        <w:ind w:left="-850"/>
        <w:jc w:val="both"/>
        <w:rPr>
          <w:rFonts w:ascii="Arial" w:hAnsi="Arial" w:cs="Arial"/>
          <w:b/>
          <w:sz w:val="24"/>
          <w:szCs w:val="24"/>
        </w:rPr>
      </w:pPr>
      <w:r w:rsidRPr="002C01CF">
        <w:rPr>
          <w:rFonts w:ascii="Arial" w:hAnsi="Arial" w:cs="Arial"/>
          <w:b/>
          <w:sz w:val="24"/>
          <w:szCs w:val="24"/>
        </w:rPr>
        <w:t>Objetivos educativos:</w:t>
      </w:r>
    </w:p>
    <w:p w:rsidR="002C01CF" w:rsidRPr="002C01CF" w:rsidRDefault="002C01CF" w:rsidP="00E24ED7">
      <w:pPr>
        <w:numPr>
          <w:ilvl w:val="0"/>
          <w:numId w:val="32"/>
        </w:numPr>
        <w:spacing w:line="276" w:lineRule="auto"/>
        <w:ind w:left="-320" w:right="-850"/>
        <w:jc w:val="both"/>
        <w:rPr>
          <w:rFonts w:ascii="Arial" w:hAnsi="Arial" w:cs="Arial"/>
          <w:b/>
          <w:sz w:val="24"/>
          <w:szCs w:val="24"/>
        </w:rPr>
      </w:pPr>
      <w:r w:rsidRPr="002C01CF">
        <w:rPr>
          <w:rFonts w:ascii="Arial" w:hAnsi="Arial" w:cs="Arial"/>
          <w:sz w:val="24"/>
          <w:szCs w:val="24"/>
        </w:rPr>
        <w:t xml:space="preserve">Defender </w:t>
      </w:r>
      <w:smartTag w:uri="urn:schemas-microsoft-com:office:smarttags" w:element="PersonName">
        <w:smartTagPr>
          <w:attr w:name="ProductID" w:val="la Patria"/>
        </w:smartTagPr>
        <w:r w:rsidRPr="002C01CF">
          <w:rPr>
            <w:rFonts w:ascii="Arial" w:hAnsi="Arial" w:cs="Arial"/>
            <w:sz w:val="24"/>
            <w:szCs w:val="24"/>
          </w:rPr>
          <w:t>la Patria</w:t>
        </w:r>
      </w:smartTag>
      <w:r w:rsidRPr="002C01CF">
        <w:rPr>
          <w:rFonts w:ascii="Arial" w:hAnsi="Arial" w:cs="Arial"/>
          <w:sz w:val="24"/>
          <w:szCs w:val="24"/>
        </w:rPr>
        <w:t xml:space="preserve"> con la convicción de que ello constituye el más grande honor y deber supremo de cada cubano, apoyándose en sus motivaciones, preparación profesional y convicciones patrióticas e internacionalistas.</w:t>
      </w:r>
    </w:p>
    <w:p w:rsidR="002C01CF" w:rsidRPr="002C01CF" w:rsidRDefault="002C01CF" w:rsidP="00E24ED7">
      <w:pPr>
        <w:numPr>
          <w:ilvl w:val="0"/>
          <w:numId w:val="32"/>
        </w:numPr>
        <w:spacing w:line="276" w:lineRule="auto"/>
        <w:ind w:left="-320" w:right="-850"/>
        <w:jc w:val="both"/>
        <w:rPr>
          <w:rFonts w:ascii="Arial" w:hAnsi="Arial" w:cs="Arial"/>
          <w:sz w:val="24"/>
          <w:szCs w:val="24"/>
          <w:lang w:val="es-MX"/>
        </w:rPr>
      </w:pPr>
      <w:r w:rsidRPr="002C01CF">
        <w:rPr>
          <w:rFonts w:ascii="Arial" w:hAnsi="Arial" w:cs="Arial"/>
          <w:sz w:val="24"/>
          <w:szCs w:val="24"/>
          <w:lang w:val="es-MX"/>
        </w:rPr>
        <w:t xml:space="preserve">Demostrar la convicción   de salvaguardar nuestra integridad como nación, su soberanía e independencia a partir de su preparación en </w:t>
      </w:r>
      <w:r w:rsidRPr="00BA4C36">
        <w:rPr>
          <w:rFonts w:ascii="Arial" w:hAnsi="Arial" w:cs="Arial"/>
          <w:b/>
          <w:sz w:val="24"/>
          <w:szCs w:val="24"/>
          <w:lang w:val="es-MX"/>
        </w:rPr>
        <w:t>Seguridad</w:t>
      </w:r>
      <w:r w:rsidRPr="002C01CF">
        <w:rPr>
          <w:rFonts w:ascii="Arial" w:hAnsi="Arial" w:cs="Arial"/>
          <w:b/>
          <w:sz w:val="24"/>
          <w:szCs w:val="24"/>
        </w:rPr>
        <w:t xml:space="preserve"> Nacional </w:t>
      </w:r>
      <w:r w:rsidRPr="002C01CF">
        <w:rPr>
          <w:rFonts w:ascii="Arial" w:hAnsi="Arial" w:cs="Arial"/>
          <w:sz w:val="24"/>
          <w:szCs w:val="24"/>
          <w:lang w:val="es-MX"/>
        </w:rPr>
        <w:t xml:space="preserve">expresado en su actuación como profesional competente y comprometido con </w:t>
      </w:r>
      <w:smartTag w:uri="urn:schemas-microsoft-com:office:smarttags" w:element="PersonName">
        <w:smartTagPr>
          <w:attr w:name="ProductID" w:val="la Revolución."/>
        </w:smartTagPr>
        <w:r w:rsidRPr="002C01CF">
          <w:rPr>
            <w:rFonts w:ascii="Arial" w:hAnsi="Arial" w:cs="Arial"/>
            <w:sz w:val="24"/>
            <w:szCs w:val="24"/>
            <w:lang w:val="es-MX"/>
          </w:rPr>
          <w:t>la Revolución.</w:t>
        </w:r>
      </w:smartTag>
    </w:p>
    <w:p w:rsidR="002C01CF" w:rsidRPr="002C01CF" w:rsidRDefault="002C01CF" w:rsidP="002C01CF">
      <w:pPr>
        <w:spacing w:line="276" w:lineRule="auto"/>
        <w:jc w:val="both"/>
        <w:rPr>
          <w:rFonts w:ascii="Arial" w:hAnsi="Arial" w:cs="Arial"/>
          <w:b/>
          <w:sz w:val="24"/>
          <w:szCs w:val="24"/>
          <w:lang w:val="es-MX"/>
        </w:rPr>
      </w:pPr>
    </w:p>
    <w:p w:rsidR="002C01CF" w:rsidRPr="002C01CF" w:rsidRDefault="002C01CF" w:rsidP="00BA4C36">
      <w:pPr>
        <w:spacing w:line="276" w:lineRule="auto"/>
        <w:ind w:left="-850"/>
        <w:jc w:val="both"/>
        <w:rPr>
          <w:rFonts w:ascii="Arial" w:hAnsi="Arial" w:cs="Arial"/>
          <w:b/>
          <w:sz w:val="24"/>
          <w:szCs w:val="24"/>
          <w:lang w:val="es-MX"/>
        </w:rPr>
      </w:pPr>
      <w:r w:rsidRPr="002C01CF">
        <w:rPr>
          <w:rFonts w:ascii="Arial" w:hAnsi="Arial" w:cs="Arial"/>
          <w:b/>
          <w:sz w:val="24"/>
          <w:szCs w:val="24"/>
          <w:lang w:val="es-MX"/>
        </w:rPr>
        <w:t>Objetivos instructivos:</w:t>
      </w:r>
    </w:p>
    <w:p w:rsidR="002C01CF" w:rsidRPr="002C01CF" w:rsidRDefault="002C01CF" w:rsidP="00BA4C36">
      <w:pPr>
        <w:pStyle w:val="Textoindependiente3"/>
        <w:numPr>
          <w:ilvl w:val="0"/>
          <w:numId w:val="33"/>
        </w:numPr>
        <w:tabs>
          <w:tab w:val="left" w:pos="-58"/>
          <w:tab w:val="left" w:pos="0"/>
        </w:tabs>
        <w:spacing w:after="0" w:line="276" w:lineRule="auto"/>
        <w:ind w:left="-377" w:right="-850"/>
        <w:jc w:val="both"/>
        <w:rPr>
          <w:rFonts w:ascii="Arial" w:hAnsi="Arial" w:cs="Arial"/>
          <w:sz w:val="24"/>
          <w:szCs w:val="24"/>
        </w:rPr>
      </w:pPr>
      <w:r w:rsidRPr="002C01CF">
        <w:rPr>
          <w:rFonts w:ascii="Arial" w:hAnsi="Arial" w:cs="Arial"/>
          <w:sz w:val="24"/>
          <w:szCs w:val="24"/>
        </w:rPr>
        <w:t>Demostr</w:t>
      </w:r>
      <w:r w:rsidR="00BA4C36">
        <w:rPr>
          <w:rFonts w:ascii="Arial" w:hAnsi="Arial" w:cs="Arial"/>
          <w:sz w:val="24"/>
          <w:szCs w:val="24"/>
        </w:rPr>
        <w:t xml:space="preserve">ar   mediante su actuación </w:t>
      </w:r>
      <w:r w:rsidRPr="002C01CF">
        <w:rPr>
          <w:rFonts w:ascii="Arial" w:hAnsi="Arial" w:cs="Arial"/>
          <w:sz w:val="24"/>
          <w:szCs w:val="24"/>
        </w:rPr>
        <w:t xml:space="preserve">una cultura integral de seguridad y defensa  nacionales que les permita desde su profesión contribuir   a la  preservación  de los intereses y objetivos  de la nación, así como enfrentar los diferentes tipos de riesgos, amenazas,   y agresiones a los que está sometida. </w:t>
      </w:r>
    </w:p>
    <w:p w:rsidR="002C01CF" w:rsidRPr="002C01CF" w:rsidRDefault="002C01CF" w:rsidP="00BA4C36">
      <w:pPr>
        <w:pStyle w:val="Textoindependiente3"/>
        <w:numPr>
          <w:ilvl w:val="0"/>
          <w:numId w:val="33"/>
        </w:numPr>
        <w:tabs>
          <w:tab w:val="left" w:pos="-58"/>
          <w:tab w:val="left" w:pos="0"/>
        </w:tabs>
        <w:spacing w:after="0" w:line="276" w:lineRule="auto"/>
        <w:ind w:left="-377" w:right="-850"/>
        <w:jc w:val="both"/>
        <w:rPr>
          <w:rFonts w:ascii="Arial" w:hAnsi="Arial" w:cs="Arial"/>
          <w:sz w:val="24"/>
          <w:szCs w:val="24"/>
        </w:rPr>
      </w:pPr>
      <w:r w:rsidRPr="002C01CF">
        <w:rPr>
          <w:rFonts w:ascii="Arial" w:hAnsi="Arial" w:cs="Arial"/>
          <w:sz w:val="24"/>
          <w:szCs w:val="24"/>
        </w:rPr>
        <w:t xml:space="preserve"> Expresar capacidad de reflexión y cultura de debate ante los riesgos. amenazas y agresiones internos y externos a la integridad y soberanía de la nación cubana desde los conceptos generales de seguridad nacional y defensa nacional.    </w:t>
      </w:r>
    </w:p>
    <w:p w:rsidR="002C01CF" w:rsidRPr="002C01CF" w:rsidRDefault="002C01CF" w:rsidP="00BA4C36">
      <w:pPr>
        <w:pStyle w:val="Textoindependiente3"/>
        <w:numPr>
          <w:ilvl w:val="0"/>
          <w:numId w:val="33"/>
        </w:numPr>
        <w:tabs>
          <w:tab w:val="left" w:pos="-58"/>
          <w:tab w:val="left" w:pos="0"/>
        </w:tabs>
        <w:spacing w:after="0" w:line="276" w:lineRule="auto"/>
        <w:ind w:left="-377" w:right="-850"/>
        <w:jc w:val="both"/>
        <w:rPr>
          <w:rFonts w:ascii="Arial" w:hAnsi="Arial" w:cs="Arial"/>
          <w:sz w:val="24"/>
          <w:szCs w:val="24"/>
        </w:rPr>
      </w:pPr>
      <w:r w:rsidRPr="002C01CF">
        <w:rPr>
          <w:rFonts w:ascii="Arial" w:hAnsi="Arial" w:cs="Arial"/>
          <w:sz w:val="24"/>
          <w:szCs w:val="24"/>
        </w:rPr>
        <w:t>Argumentar las políticas aplicadas por los gobiernos de los Estados Unidos hacia Cuba en</w:t>
      </w:r>
      <w:r w:rsidR="00BA4C36">
        <w:rPr>
          <w:rFonts w:ascii="Arial" w:hAnsi="Arial" w:cs="Arial"/>
          <w:sz w:val="24"/>
          <w:szCs w:val="24"/>
        </w:rPr>
        <w:t xml:space="preserve"> diferentes etapas </w:t>
      </w:r>
      <w:r w:rsidRPr="002C01CF">
        <w:rPr>
          <w:rFonts w:ascii="Arial" w:hAnsi="Arial" w:cs="Arial"/>
          <w:sz w:val="24"/>
          <w:szCs w:val="24"/>
        </w:rPr>
        <w:t>y las posiciones asumidas por el pueblo de Cuba para preservar su soberanía e integridad.</w:t>
      </w:r>
    </w:p>
    <w:p w:rsidR="002C01CF" w:rsidRPr="002C01CF" w:rsidRDefault="002C01CF" w:rsidP="00BA4C36">
      <w:pPr>
        <w:pStyle w:val="Textoindependiente3"/>
        <w:numPr>
          <w:ilvl w:val="0"/>
          <w:numId w:val="33"/>
        </w:numPr>
        <w:tabs>
          <w:tab w:val="left" w:pos="-58"/>
          <w:tab w:val="left" w:pos="0"/>
        </w:tabs>
        <w:spacing w:after="0" w:line="276" w:lineRule="auto"/>
        <w:ind w:left="-377" w:right="-850"/>
        <w:jc w:val="both"/>
        <w:rPr>
          <w:rFonts w:ascii="Arial" w:hAnsi="Arial" w:cs="Arial"/>
          <w:sz w:val="24"/>
          <w:szCs w:val="24"/>
        </w:rPr>
      </w:pPr>
      <w:r w:rsidRPr="002C01CF">
        <w:rPr>
          <w:rFonts w:ascii="Arial" w:eastAsia="Calibri" w:hAnsi="Arial" w:cs="Arial"/>
          <w:sz w:val="24"/>
          <w:szCs w:val="24"/>
        </w:rPr>
        <w:t xml:space="preserve">Fundamentar el papel, objetivos, organización y misiones de </w:t>
      </w:r>
      <w:smartTag w:uri="urn:schemas-microsoft-com:office:smarttags" w:element="PersonName">
        <w:smartTagPr>
          <w:attr w:name="ProductID" w:val="la Defensa Civil"/>
        </w:smartTagPr>
        <w:r w:rsidRPr="002C01CF">
          <w:rPr>
            <w:rFonts w:ascii="Arial" w:eastAsia="Calibri" w:hAnsi="Arial" w:cs="Arial"/>
            <w:sz w:val="24"/>
            <w:szCs w:val="24"/>
          </w:rPr>
          <w:t>la Defensa Civil</w:t>
        </w:r>
      </w:smartTag>
      <w:r w:rsidRPr="002C01CF">
        <w:rPr>
          <w:rFonts w:ascii="Arial" w:eastAsia="Calibri" w:hAnsi="Arial" w:cs="Arial"/>
          <w:sz w:val="24"/>
          <w:szCs w:val="24"/>
        </w:rPr>
        <w:t xml:space="preserve">   como factor estratégico en el aumento de la capacidad defensiva del país, considerando la sostenibilidad de su desarrollo y su expresión en el modo de actuación profesional, tanto en situaciones de desastres como en caso de agresión militar. </w:t>
      </w:r>
    </w:p>
    <w:p w:rsidR="002C01CF" w:rsidRPr="00BA4C36" w:rsidRDefault="002C01CF" w:rsidP="00BA4C36">
      <w:pPr>
        <w:pStyle w:val="Textoindependiente3"/>
        <w:numPr>
          <w:ilvl w:val="0"/>
          <w:numId w:val="33"/>
        </w:numPr>
        <w:tabs>
          <w:tab w:val="left" w:pos="-58"/>
          <w:tab w:val="left" w:pos="0"/>
        </w:tabs>
        <w:spacing w:after="0" w:line="276" w:lineRule="auto"/>
        <w:ind w:left="-377" w:right="-850"/>
        <w:jc w:val="both"/>
        <w:rPr>
          <w:rFonts w:ascii="Arial" w:hAnsi="Arial" w:cs="Arial"/>
          <w:sz w:val="24"/>
          <w:szCs w:val="24"/>
        </w:rPr>
      </w:pPr>
      <w:r w:rsidRPr="002C01CF">
        <w:rPr>
          <w:rFonts w:ascii="Arial" w:eastAsia="Calibri" w:hAnsi="Arial" w:cs="Arial"/>
          <w:sz w:val="24"/>
          <w:szCs w:val="24"/>
        </w:rPr>
        <w:t>Valorar, de</w:t>
      </w:r>
      <w:r w:rsidR="00BA4C36">
        <w:rPr>
          <w:rFonts w:ascii="Arial" w:eastAsia="Calibri" w:hAnsi="Arial" w:cs="Arial"/>
          <w:sz w:val="24"/>
          <w:szCs w:val="24"/>
        </w:rPr>
        <w:t xml:space="preserve">sde el perfil de las carreras pedagógicas, </w:t>
      </w:r>
      <w:r w:rsidRPr="002C01CF">
        <w:rPr>
          <w:rFonts w:ascii="Arial" w:eastAsia="Calibri" w:hAnsi="Arial" w:cs="Arial"/>
          <w:sz w:val="24"/>
          <w:szCs w:val="24"/>
        </w:rPr>
        <w:t xml:space="preserve">su papel </w:t>
      </w:r>
      <w:r w:rsidRPr="002C01CF">
        <w:rPr>
          <w:rFonts w:ascii="Arial" w:hAnsi="Arial" w:cs="Arial"/>
          <w:sz w:val="24"/>
          <w:szCs w:val="24"/>
        </w:rPr>
        <w:t>en el cumplimiento de las tareas de la defensa, sobre la base de compatibilizar su desempeño específico con esta esencial misión,</w:t>
      </w:r>
      <w:r w:rsidRPr="002C01CF">
        <w:rPr>
          <w:rFonts w:ascii="Arial" w:hAnsi="Arial" w:cs="Arial"/>
          <w:b/>
          <w:sz w:val="24"/>
          <w:szCs w:val="24"/>
        </w:rPr>
        <w:t xml:space="preserve"> </w:t>
      </w:r>
      <w:r w:rsidRPr="00BA4C36">
        <w:rPr>
          <w:rFonts w:ascii="Arial" w:hAnsi="Arial" w:cs="Arial"/>
          <w:sz w:val="24"/>
          <w:szCs w:val="24"/>
        </w:rPr>
        <w:t>ante cualquier tipo de riesgos, amenazas y agresiones, fortaleciendo nuestra Revolución y haciendo irreversible nuestra integridad como nación.</w:t>
      </w:r>
    </w:p>
    <w:p w:rsidR="00BA4C36" w:rsidRPr="00C96C7E" w:rsidRDefault="00BA4C36" w:rsidP="00BA4C36">
      <w:pPr>
        <w:spacing w:before="120" w:after="120"/>
        <w:ind w:left="-720" w:right="-720"/>
        <w:jc w:val="both"/>
        <w:rPr>
          <w:rFonts w:ascii="Arial" w:hAnsi="Arial" w:cs="Arial"/>
          <w:b/>
          <w:color w:val="000000" w:themeColor="text1"/>
          <w:sz w:val="24"/>
          <w:szCs w:val="24"/>
          <w:u w:val="single"/>
        </w:rPr>
      </w:pPr>
      <w:r w:rsidRPr="00C96C7E">
        <w:rPr>
          <w:rFonts w:ascii="Arial" w:hAnsi="Arial" w:cs="Arial"/>
          <w:b/>
          <w:color w:val="000000" w:themeColor="text1"/>
          <w:sz w:val="24"/>
          <w:szCs w:val="24"/>
          <w:u w:val="single"/>
        </w:rPr>
        <w:t>Dimensiones, indicadores y escala a tener en cuenta en la evaluación del objetivo</w:t>
      </w:r>
    </w:p>
    <w:p w:rsidR="00BA4C36" w:rsidRPr="00C96C7E" w:rsidRDefault="00BA4C36" w:rsidP="00BA4C36">
      <w:pPr>
        <w:spacing w:before="120" w:after="120"/>
        <w:ind w:left="-720" w:right="-720"/>
        <w:jc w:val="both"/>
        <w:rPr>
          <w:rFonts w:ascii="Arial" w:hAnsi="Arial" w:cs="Arial"/>
          <w:color w:val="000000" w:themeColor="text1"/>
          <w:sz w:val="24"/>
          <w:szCs w:val="24"/>
        </w:rPr>
      </w:pPr>
      <w:r w:rsidRPr="00C96C7E">
        <w:rPr>
          <w:rFonts w:ascii="Arial" w:hAnsi="Arial" w:cs="Arial"/>
          <w:b/>
          <w:color w:val="000000" w:themeColor="text1"/>
          <w:sz w:val="24"/>
          <w:szCs w:val="24"/>
        </w:rPr>
        <w:t xml:space="preserve">Dimensión 1.- </w:t>
      </w:r>
      <w:r w:rsidRPr="00BA4C36">
        <w:rPr>
          <w:rFonts w:ascii="Arial" w:hAnsi="Arial" w:cs="Arial"/>
          <w:color w:val="000000" w:themeColor="text1"/>
          <w:sz w:val="24"/>
          <w:szCs w:val="24"/>
          <w:u w:val="single"/>
        </w:rPr>
        <w:t xml:space="preserve">Cognitiva </w:t>
      </w:r>
    </w:p>
    <w:p w:rsidR="00BA4C36" w:rsidRDefault="00BA4C36" w:rsidP="00BA4C36">
      <w:pPr>
        <w:spacing w:before="120" w:after="120"/>
        <w:ind w:left="-720" w:right="-720"/>
        <w:jc w:val="both"/>
        <w:rPr>
          <w:rFonts w:ascii="Arial" w:hAnsi="Arial" w:cs="Arial"/>
          <w:color w:val="000000" w:themeColor="text1"/>
          <w:sz w:val="24"/>
        </w:rPr>
      </w:pPr>
      <w:r w:rsidRPr="00C96C7E">
        <w:rPr>
          <w:rFonts w:ascii="Arial" w:hAnsi="Arial" w:cs="Arial"/>
          <w:b/>
          <w:color w:val="000000" w:themeColor="text1"/>
          <w:sz w:val="24"/>
          <w:szCs w:val="24"/>
        </w:rPr>
        <w:lastRenderedPageBreak/>
        <w:t xml:space="preserve">Indicadores: </w:t>
      </w:r>
      <w:r w:rsidRPr="00BA4C36">
        <w:rPr>
          <w:rFonts w:ascii="Arial" w:hAnsi="Arial" w:cs="Arial"/>
          <w:color w:val="000000" w:themeColor="text1"/>
          <w:sz w:val="24"/>
          <w:szCs w:val="24"/>
          <w:u w:val="single"/>
        </w:rPr>
        <w:t>Dominio de</w:t>
      </w:r>
      <w:r w:rsidRPr="00C96C7E">
        <w:rPr>
          <w:rFonts w:ascii="Arial" w:hAnsi="Arial" w:cs="Arial"/>
          <w:color w:val="000000" w:themeColor="text1"/>
          <w:sz w:val="24"/>
          <w:szCs w:val="24"/>
        </w:rPr>
        <w:t>:</w:t>
      </w:r>
    </w:p>
    <w:p w:rsidR="00BA4C36" w:rsidRPr="00665875" w:rsidRDefault="00BA4C36" w:rsidP="00BA4C36">
      <w:pPr>
        <w:pStyle w:val="Prrafodelista"/>
        <w:numPr>
          <w:ilvl w:val="1"/>
          <w:numId w:val="1"/>
        </w:numPr>
        <w:spacing w:before="120" w:after="120"/>
        <w:ind w:left="40" w:right="-720"/>
        <w:jc w:val="both"/>
        <w:rPr>
          <w:rFonts w:ascii="Arial" w:hAnsi="Arial" w:cs="Arial"/>
          <w:color w:val="000000" w:themeColor="text1"/>
          <w:sz w:val="24"/>
        </w:rPr>
      </w:pPr>
      <w:r w:rsidRPr="00665875">
        <w:rPr>
          <w:rFonts w:ascii="Arial" w:hAnsi="Arial" w:cs="Arial"/>
          <w:color w:val="000000" w:themeColor="text1"/>
          <w:sz w:val="24"/>
        </w:rPr>
        <w:t xml:space="preserve">Los conceptos  de Seguridad Nacional y Seguridad Internacional, su interrelación en  el escenario político militar mundial. </w:t>
      </w:r>
    </w:p>
    <w:p w:rsidR="00BA4C36" w:rsidRPr="00665875" w:rsidRDefault="00BA4C36" w:rsidP="00BA4C36">
      <w:pPr>
        <w:pStyle w:val="Prrafodelista"/>
        <w:numPr>
          <w:ilvl w:val="1"/>
          <w:numId w:val="1"/>
        </w:numPr>
        <w:autoSpaceDE w:val="0"/>
        <w:autoSpaceDN w:val="0"/>
        <w:adjustRightInd w:val="0"/>
        <w:spacing w:before="120" w:after="120" w:line="276" w:lineRule="auto"/>
        <w:ind w:left="40" w:right="-720"/>
        <w:jc w:val="both"/>
        <w:rPr>
          <w:rFonts w:ascii="Arial" w:hAnsi="Arial" w:cs="Arial"/>
          <w:color w:val="000000" w:themeColor="text1"/>
          <w:sz w:val="24"/>
        </w:rPr>
      </w:pPr>
      <w:r>
        <w:rPr>
          <w:rFonts w:ascii="Arial" w:hAnsi="Arial" w:cs="Arial"/>
          <w:color w:val="000000" w:themeColor="text1"/>
          <w:sz w:val="24"/>
        </w:rPr>
        <w:t>La nueva  E</w:t>
      </w:r>
      <w:r w:rsidRPr="00665875">
        <w:rPr>
          <w:rFonts w:ascii="Arial" w:hAnsi="Arial" w:cs="Arial"/>
          <w:color w:val="000000" w:themeColor="text1"/>
          <w:sz w:val="24"/>
        </w:rPr>
        <w:t xml:space="preserve">strategia de Seguridad Nacional de los EE. UU. </w:t>
      </w:r>
      <w:r w:rsidRPr="00665875">
        <w:rPr>
          <w:rFonts w:ascii="Arial" w:eastAsia="Calibri" w:hAnsi="Arial" w:cs="Arial"/>
          <w:sz w:val="24"/>
          <w:szCs w:val="24"/>
          <w:lang w:eastAsia="en-US"/>
        </w:rPr>
        <w:t xml:space="preserve">Las relaciones Estados Unidos – Cuba en el nuevo escenario internacional y sus antecedentes históricos.  </w:t>
      </w:r>
    </w:p>
    <w:p w:rsidR="00BA4C36" w:rsidRDefault="00BA4C36" w:rsidP="00BA4C36">
      <w:pPr>
        <w:pStyle w:val="Prrafodelista"/>
        <w:numPr>
          <w:ilvl w:val="1"/>
          <w:numId w:val="1"/>
        </w:numPr>
        <w:tabs>
          <w:tab w:val="left" w:pos="284"/>
        </w:tabs>
        <w:autoSpaceDE w:val="0"/>
        <w:autoSpaceDN w:val="0"/>
        <w:adjustRightInd w:val="0"/>
        <w:spacing w:before="120" w:after="120" w:line="276" w:lineRule="auto"/>
        <w:ind w:left="40" w:right="-720"/>
        <w:jc w:val="both"/>
        <w:rPr>
          <w:rFonts w:ascii="Arial" w:hAnsi="Arial" w:cs="Arial"/>
          <w:color w:val="000000" w:themeColor="text1"/>
          <w:sz w:val="24"/>
        </w:rPr>
      </w:pPr>
      <w:r w:rsidRPr="00665875">
        <w:rPr>
          <w:rFonts w:ascii="Arial" w:hAnsi="Arial" w:cs="Arial"/>
          <w:color w:val="000000" w:themeColor="text1"/>
          <w:sz w:val="24"/>
        </w:rPr>
        <w:t>La Seguridad Nacional de Cuba, sus fundamentos, principios, dimensiones y sistema de acciones de desarrollo y de defensa. El rol de los maestros en la formación del capital humano como base de la  Seguridad Nacional.</w:t>
      </w:r>
    </w:p>
    <w:p w:rsidR="00BA4C36" w:rsidRPr="00665875" w:rsidRDefault="00BA4C36" w:rsidP="00BA4C36">
      <w:pPr>
        <w:pStyle w:val="Prrafodelista"/>
        <w:numPr>
          <w:ilvl w:val="1"/>
          <w:numId w:val="1"/>
        </w:numPr>
        <w:tabs>
          <w:tab w:val="left" w:pos="284"/>
        </w:tabs>
        <w:autoSpaceDE w:val="0"/>
        <w:autoSpaceDN w:val="0"/>
        <w:adjustRightInd w:val="0"/>
        <w:spacing w:before="120" w:after="120" w:line="276" w:lineRule="auto"/>
        <w:ind w:left="40" w:right="-720"/>
        <w:jc w:val="both"/>
        <w:rPr>
          <w:rFonts w:ascii="Arial" w:hAnsi="Arial" w:cs="Arial"/>
          <w:color w:val="000000" w:themeColor="text1"/>
          <w:sz w:val="24"/>
        </w:rPr>
      </w:pPr>
      <w:r>
        <w:rPr>
          <w:rFonts w:ascii="Arial" w:hAnsi="Arial" w:cs="Arial"/>
          <w:color w:val="000000" w:themeColor="text1"/>
          <w:sz w:val="24"/>
        </w:rPr>
        <w:t>Las nuevas tecnologías de la información y las comunicaciones y su impacto en la Seguridad Nacional de Cuba. Los programas subversivos del imperialismo norteamericano contra Cuba y los modos de contrarrestarlos en los centros educacionales.</w:t>
      </w:r>
    </w:p>
    <w:p w:rsidR="00BA4C36" w:rsidRPr="00665875" w:rsidRDefault="00BA4C36" w:rsidP="00BA4C36">
      <w:pPr>
        <w:pStyle w:val="Prrafodelista"/>
        <w:numPr>
          <w:ilvl w:val="1"/>
          <w:numId w:val="1"/>
        </w:numPr>
        <w:spacing w:before="120" w:after="120"/>
        <w:ind w:left="40" w:right="-720"/>
        <w:jc w:val="both"/>
        <w:rPr>
          <w:rFonts w:ascii="Arial" w:hAnsi="Arial" w:cs="Arial"/>
          <w:color w:val="000000" w:themeColor="text1"/>
          <w:sz w:val="24"/>
        </w:rPr>
      </w:pPr>
      <w:r>
        <w:rPr>
          <w:rFonts w:ascii="Arial" w:hAnsi="Arial" w:cs="Arial"/>
          <w:color w:val="000000" w:themeColor="text1"/>
          <w:sz w:val="24"/>
        </w:rPr>
        <w:t>L</w:t>
      </w:r>
      <w:r w:rsidRPr="00665875">
        <w:rPr>
          <w:rFonts w:ascii="Arial" w:hAnsi="Arial" w:cs="Arial"/>
          <w:color w:val="000000" w:themeColor="text1"/>
          <w:sz w:val="24"/>
        </w:rPr>
        <w:t xml:space="preserve">a Defensa Civil en Cuba. </w:t>
      </w:r>
      <w:r>
        <w:rPr>
          <w:rFonts w:ascii="Arial" w:hAnsi="Arial" w:cs="Arial"/>
          <w:color w:val="000000" w:themeColor="text1"/>
          <w:sz w:val="24"/>
        </w:rPr>
        <w:t>El proceso de su surgimiento y desarrollo, sus</w:t>
      </w:r>
      <w:r w:rsidRPr="00665875">
        <w:rPr>
          <w:rFonts w:ascii="Arial" w:hAnsi="Arial" w:cs="Arial"/>
          <w:color w:val="000000" w:themeColor="text1"/>
          <w:sz w:val="24"/>
        </w:rPr>
        <w:t xml:space="preserve"> fundamentos y principios del sistema de medidas en tiempo de paz. Su organización y dirección, especialmente en los centros educacionales.</w:t>
      </w:r>
    </w:p>
    <w:p w:rsidR="00BA4C36" w:rsidRDefault="00BA4C36" w:rsidP="00BA4C36">
      <w:pPr>
        <w:pStyle w:val="Prrafodelista"/>
        <w:numPr>
          <w:ilvl w:val="1"/>
          <w:numId w:val="1"/>
        </w:numPr>
        <w:tabs>
          <w:tab w:val="left" w:pos="284"/>
        </w:tabs>
        <w:spacing w:before="120" w:after="120"/>
        <w:ind w:left="40" w:right="-720"/>
        <w:jc w:val="both"/>
        <w:rPr>
          <w:rFonts w:ascii="Arial" w:hAnsi="Arial" w:cs="Arial"/>
          <w:color w:val="000000" w:themeColor="text1"/>
          <w:sz w:val="24"/>
          <w:szCs w:val="24"/>
          <w:lang w:val="es-ES_tradnl" w:eastAsia="es-ES_tradnl"/>
        </w:rPr>
      </w:pPr>
      <w:r w:rsidRPr="00665875">
        <w:rPr>
          <w:rFonts w:ascii="Arial" w:hAnsi="Arial" w:cs="Arial"/>
          <w:color w:val="000000" w:themeColor="text1"/>
          <w:sz w:val="24"/>
          <w:szCs w:val="24"/>
        </w:rPr>
        <w:t xml:space="preserve">La reducción de desastres, su </w:t>
      </w:r>
      <w:r w:rsidRPr="00665875">
        <w:rPr>
          <w:rFonts w:ascii="Arial" w:hAnsi="Arial" w:cs="Arial"/>
          <w:color w:val="000000" w:themeColor="text1"/>
          <w:sz w:val="24"/>
          <w:szCs w:val="24"/>
          <w:lang w:val="es-ES_tradnl" w:eastAsia="es-ES_tradnl"/>
        </w:rPr>
        <w:t>clasificación, organización y caracterización.  Principales factores causales y medidas para su reducción</w:t>
      </w:r>
      <w:r>
        <w:rPr>
          <w:rFonts w:ascii="Arial" w:hAnsi="Arial" w:cs="Arial"/>
          <w:color w:val="000000" w:themeColor="text1"/>
          <w:sz w:val="24"/>
          <w:szCs w:val="24"/>
          <w:lang w:val="es-ES_tradnl" w:eastAsia="es-ES_tradnl"/>
        </w:rPr>
        <w:t xml:space="preserve"> en los centros educacionales</w:t>
      </w:r>
      <w:r w:rsidRPr="00665875">
        <w:rPr>
          <w:rFonts w:ascii="Arial" w:hAnsi="Arial" w:cs="Arial"/>
          <w:color w:val="000000" w:themeColor="text1"/>
          <w:sz w:val="24"/>
          <w:szCs w:val="24"/>
          <w:lang w:val="es-ES_tradnl" w:eastAsia="es-ES_tradnl"/>
        </w:rPr>
        <w:t>.</w:t>
      </w:r>
    </w:p>
    <w:p w:rsidR="00BA4C36" w:rsidRPr="00665875" w:rsidRDefault="00BA4C36" w:rsidP="00BA4C36">
      <w:pPr>
        <w:pStyle w:val="Prrafodelista"/>
        <w:numPr>
          <w:ilvl w:val="1"/>
          <w:numId w:val="1"/>
        </w:numPr>
        <w:tabs>
          <w:tab w:val="left" w:pos="284"/>
        </w:tabs>
        <w:spacing w:before="120" w:after="120"/>
        <w:ind w:left="40" w:right="-720"/>
        <w:jc w:val="both"/>
        <w:rPr>
          <w:rFonts w:ascii="Arial" w:hAnsi="Arial" w:cs="Arial"/>
          <w:color w:val="000000" w:themeColor="text1"/>
          <w:sz w:val="24"/>
          <w:szCs w:val="24"/>
          <w:lang w:val="es-ES_tradnl" w:eastAsia="es-ES_tradnl"/>
        </w:rPr>
      </w:pPr>
      <w:r>
        <w:rPr>
          <w:rFonts w:ascii="Arial" w:hAnsi="Arial" w:cs="Arial"/>
          <w:color w:val="000000" w:themeColor="text1"/>
          <w:sz w:val="24"/>
          <w:szCs w:val="24"/>
          <w:lang w:val="es-ES_tradnl" w:eastAsia="es-ES_tradnl"/>
        </w:rPr>
        <w:t>El Trabajo de Educación Patriótica en función del desarrollo de la cultura de reducción de desastres de los estudiantes de las carreras pedagógicas.</w:t>
      </w:r>
    </w:p>
    <w:p w:rsidR="00BA4C36" w:rsidRPr="00BA4C36" w:rsidRDefault="00BA4C36" w:rsidP="00BA4C36">
      <w:pPr>
        <w:ind w:left="-850"/>
        <w:jc w:val="both"/>
        <w:rPr>
          <w:rFonts w:ascii="Arial" w:hAnsi="Arial" w:cs="Arial"/>
          <w:sz w:val="24"/>
          <w:szCs w:val="24"/>
          <w:u w:val="single"/>
        </w:rPr>
      </w:pPr>
      <w:r w:rsidRPr="007D5495">
        <w:rPr>
          <w:rFonts w:ascii="Arial" w:hAnsi="Arial" w:cs="Arial"/>
          <w:b/>
          <w:sz w:val="24"/>
          <w:szCs w:val="24"/>
        </w:rPr>
        <w:t xml:space="preserve">Dimensión 2.- </w:t>
      </w:r>
      <w:r w:rsidRPr="00BA4C36">
        <w:rPr>
          <w:rFonts w:ascii="Arial" w:hAnsi="Arial" w:cs="Arial"/>
          <w:sz w:val="24"/>
          <w:szCs w:val="24"/>
          <w:u w:val="single"/>
        </w:rPr>
        <w:t>Procedimental.</w:t>
      </w:r>
    </w:p>
    <w:p w:rsidR="00BA4C36" w:rsidRDefault="00BA4C36" w:rsidP="00BA4C36">
      <w:pPr>
        <w:ind w:left="-850"/>
        <w:jc w:val="both"/>
        <w:rPr>
          <w:rFonts w:ascii="Arial" w:hAnsi="Arial" w:cs="Arial"/>
          <w:sz w:val="24"/>
          <w:szCs w:val="24"/>
        </w:rPr>
      </w:pPr>
      <w:r w:rsidRPr="007D5495">
        <w:rPr>
          <w:rFonts w:ascii="Arial" w:hAnsi="Arial" w:cs="Arial"/>
          <w:b/>
          <w:sz w:val="24"/>
          <w:szCs w:val="24"/>
        </w:rPr>
        <w:t xml:space="preserve">Indicadores: </w:t>
      </w:r>
      <w:r w:rsidRPr="007D5495">
        <w:rPr>
          <w:rFonts w:ascii="Arial" w:hAnsi="Arial" w:cs="Arial"/>
          <w:sz w:val="24"/>
          <w:szCs w:val="24"/>
        </w:rPr>
        <w:t xml:space="preserve">Demostrar sistemáticamente que </w:t>
      </w:r>
      <w:r w:rsidRPr="0053508F">
        <w:rPr>
          <w:rFonts w:ascii="Arial" w:hAnsi="Arial" w:cs="Arial"/>
          <w:b/>
          <w:sz w:val="24"/>
          <w:szCs w:val="24"/>
          <w:u w:val="single"/>
        </w:rPr>
        <w:t>saben</w:t>
      </w:r>
      <w:r w:rsidRPr="007D5495">
        <w:rPr>
          <w:rFonts w:ascii="Arial" w:hAnsi="Arial" w:cs="Arial"/>
          <w:sz w:val="24"/>
          <w:szCs w:val="24"/>
        </w:rPr>
        <w:t>:</w:t>
      </w:r>
    </w:p>
    <w:p w:rsidR="00BA4C36" w:rsidRPr="007D5495" w:rsidRDefault="00BA4C36" w:rsidP="00BA4C36">
      <w:pPr>
        <w:ind w:left="-720"/>
        <w:jc w:val="both"/>
        <w:rPr>
          <w:rFonts w:ascii="Arial" w:hAnsi="Arial" w:cs="Arial"/>
          <w:sz w:val="24"/>
          <w:szCs w:val="24"/>
        </w:rPr>
      </w:pPr>
    </w:p>
    <w:p w:rsidR="00BA4C36" w:rsidRDefault="00BA4C36" w:rsidP="00BA4C36">
      <w:pPr>
        <w:ind w:left="-576"/>
        <w:jc w:val="both"/>
        <w:rPr>
          <w:rFonts w:ascii="Arial" w:hAnsi="Arial" w:cs="Arial"/>
          <w:sz w:val="24"/>
          <w:szCs w:val="24"/>
        </w:rPr>
      </w:pPr>
      <w:r>
        <w:rPr>
          <w:rFonts w:ascii="Arial" w:hAnsi="Arial" w:cs="Arial"/>
          <w:sz w:val="24"/>
          <w:szCs w:val="24"/>
        </w:rPr>
        <w:t xml:space="preserve">2.1. </w:t>
      </w:r>
      <w:r w:rsidRPr="007D5495">
        <w:rPr>
          <w:rFonts w:ascii="Arial" w:hAnsi="Arial" w:cs="Arial"/>
          <w:sz w:val="24"/>
          <w:szCs w:val="24"/>
        </w:rPr>
        <w:t>Diagnosticar el nivel de contribución de las actividades que se realizan en los</w:t>
      </w:r>
    </w:p>
    <w:p w:rsidR="00BA4C36" w:rsidRDefault="00BA4C36" w:rsidP="00BA4C36">
      <w:pPr>
        <w:ind w:left="-576"/>
        <w:jc w:val="both"/>
        <w:rPr>
          <w:rFonts w:ascii="Arial" w:hAnsi="Arial" w:cs="Arial"/>
          <w:sz w:val="24"/>
          <w:szCs w:val="24"/>
        </w:rPr>
      </w:pPr>
      <w:r>
        <w:rPr>
          <w:rFonts w:ascii="Arial" w:hAnsi="Arial" w:cs="Arial"/>
          <w:sz w:val="24"/>
          <w:szCs w:val="24"/>
        </w:rPr>
        <w:t xml:space="preserve">       </w:t>
      </w:r>
      <w:r w:rsidRPr="007D5495">
        <w:rPr>
          <w:rFonts w:ascii="Arial" w:hAnsi="Arial" w:cs="Arial"/>
          <w:sz w:val="24"/>
          <w:szCs w:val="24"/>
        </w:rPr>
        <w:t xml:space="preserve"> centros educacionales a la Seguridad Nacional.</w:t>
      </w:r>
    </w:p>
    <w:p w:rsidR="00BA4C36" w:rsidRDefault="00BA4C36" w:rsidP="00BA4C36">
      <w:pPr>
        <w:spacing w:before="240"/>
        <w:ind w:left="-576"/>
        <w:jc w:val="both"/>
        <w:rPr>
          <w:rFonts w:ascii="Arial" w:hAnsi="Arial" w:cs="Arial"/>
          <w:sz w:val="24"/>
          <w:szCs w:val="24"/>
        </w:rPr>
      </w:pPr>
      <w:r w:rsidRPr="007D5495">
        <w:rPr>
          <w:rFonts w:ascii="Arial" w:hAnsi="Arial" w:cs="Arial"/>
          <w:sz w:val="24"/>
          <w:szCs w:val="24"/>
        </w:rPr>
        <w:t>2.2</w:t>
      </w:r>
      <w:r>
        <w:rPr>
          <w:rFonts w:ascii="Arial" w:hAnsi="Arial" w:cs="Arial"/>
          <w:sz w:val="24"/>
          <w:szCs w:val="24"/>
        </w:rPr>
        <w:t>.</w:t>
      </w:r>
      <w:r w:rsidRPr="007D5495">
        <w:rPr>
          <w:rFonts w:ascii="Arial" w:hAnsi="Arial" w:cs="Arial"/>
          <w:sz w:val="24"/>
          <w:szCs w:val="24"/>
        </w:rPr>
        <w:t xml:space="preserve"> Planificar </w:t>
      </w:r>
      <w:r>
        <w:rPr>
          <w:rFonts w:ascii="Arial" w:hAnsi="Arial" w:cs="Arial"/>
          <w:sz w:val="24"/>
          <w:szCs w:val="24"/>
        </w:rPr>
        <w:t xml:space="preserve">y ejecutar </w:t>
      </w:r>
      <w:r w:rsidRPr="007D5495">
        <w:rPr>
          <w:rFonts w:ascii="Arial" w:hAnsi="Arial" w:cs="Arial"/>
          <w:sz w:val="24"/>
          <w:szCs w:val="24"/>
        </w:rPr>
        <w:t>tareas docentes de diferentes asignaturas y otras</w:t>
      </w:r>
    </w:p>
    <w:p w:rsidR="00BA4C36" w:rsidRDefault="00BA4C36" w:rsidP="00BA4C36">
      <w:pPr>
        <w:ind w:left="-576"/>
        <w:jc w:val="both"/>
        <w:rPr>
          <w:rFonts w:ascii="Arial" w:hAnsi="Arial" w:cs="Arial"/>
          <w:sz w:val="24"/>
          <w:szCs w:val="24"/>
        </w:rPr>
      </w:pPr>
      <w:r>
        <w:rPr>
          <w:rFonts w:ascii="Arial" w:hAnsi="Arial" w:cs="Arial"/>
          <w:sz w:val="24"/>
          <w:szCs w:val="24"/>
        </w:rPr>
        <w:t xml:space="preserve">        </w:t>
      </w:r>
      <w:r w:rsidRPr="007D5495">
        <w:rPr>
          <w:rFonts w:ascii="Arial" w:hAnsi="Arial" w:cs="Arial"/>
          <w:sz w:val="24"/>
          <w:szCs w:val="24"/>
        </w:rPr>
        <w:t>actividades extra</w:t>
      </w:r>
      <w:r>
        <w:rPr>
          <w:rFonts w:ascii="Arial" w:hAnsi="Arial" w:cs="Arial"/>
          <w:sz w:val="24"/>
          <w:szCs w:val="24"/>
        </w:rPr>
        <w:t xml:space="preserve"> </w:t>
      </w:r>
      <w:r w:rsidRPr="007D5495">
        <w:rPr>
          <w:rFonts w:ascii="Arial" w:hAnsi="Arial" w:cs="Arial"/>
          <w:sz w:val="24"/>
          <w:szCs w:val="24"/>
        </w:rPr>
        <w:t xml:space="preserve">docentes y extraescolares, </w:t>
      </w:r>
      <w:r>
        <w:rPr>
          <w:rFonts w:ascii="Arial" w:hAnsi="Arial" w:cs="Arial"/>
          <w:sz w:val="24"/>
          <w:szCs w:val="24"/>
        </w:rPr>
        <w:t>en la Universidad Pedagógica  en</w:t>
      </w:r>
    </w:p>
    <w:p w:rsidR="00BA4C36" w:rsidRDefault="00BA4C36" w:rsidP="00BA4C36">
      <w:pPr>
        <w:ind w:left="-576"/>
        <w:jc w:val="both"/>
        <w:rPr>
          <w:rFonts w:ascii="Arial" w:hAnsi="Arial" w:cs="Arial"/>
          <w:sz w:val="24"/>
          <w:szCs w:val="24"/>
        </w:rPr>
      </w:pPr>
      <w:r>
        <w:rPr>
          <w:rFonts w:ascii="Arial" w:hAnsi="Arial" w:cs="Arial"/>
          <w:sz w:val="24"/>
          <w:szCs w:val="24"/>
        </w:rPr>
        <w:t xml:space="preserve">        correspondencia con las carreras pedagógicas </w:t>
      </w:r>
      <w:r w:rsidRPr="007D5495">
        <w:rPr>
          <w:rFonts w:ascii="Arial" w:hAnsi="Arial" w:cs="Arial"/>
          <w:sz w:val="24"/>
          <w:szCs w:val="24"/>
        </w:rPr>
        <w:t>que contribuyan a la Seguridad</w:t>
      </w:r>
    </w:p>
    <w:p w:rsidR="00BA4C36" w:rsidRDefault="00BA4C36" w:rsidP="00BA4C36">
      <w:pPr>
        <w:ind w:left="-576"/>
        <w:jc w:val="both"/>
        <w:rPr>
          <w:rFonts w:ascii="Arial" w:hAnsi="Arial" w:cs="Arial"/>
          <w:sz w:val="24"/>
          <w:szCs w:val="24"/>
        </w:rPr>
      </w:pPr>
      <w:r>
        <w:rPr>
          <w:rFonts w:ascii="Arial" w:hAnsi="Arial" w:cs="Arial"/>
          <w:sz w:val="24"/>
          <w:szCs w:val="24"/>
        </w:rPr>
        <w:t xml:space="preserve">       </w:t>
      </w:r>
      <w:r w:rsidRPr="007D5495">
        <w:rPr>
          <w:rFonts w:ascii="Arial" w:hAnsi="Arial" w:cs="Arial"/>
          <w:sz w:val="24"/>
          <w:szCs w:val="24"/>
        </w:rPr>
        <w:t xml:space="preserve"> Nacional. </w:t>
      </w:r>
    </w:p>
    <w:p w:rsidR="00BA4C36" w:rsidRPr="007D5495" w:rsidRDefault="00BA4C36" w:rsidP="00BA4C36">
      <w:pPr>
        <w:ind w:left="-576"/>
        <w:jc w:val="both"/>
        <w:rPr>
          <w:rFonts w:ascii="Arial" w:hAnsi="Arial" w:cs="Arial"/>
          <w:sz w:val="24"/>
          <w:szCs w:val="24"/>
        </w:rPr>
      </w:pPr>
    </w:p>
    <w:p w:rsidR="00BA4C36" w:rsidRDefault="00BA4C36" w:rsidP="00BA4C36">
      <w:pPr>
        <w:ind w:left="-576"/>
        <w:jc w:val="both"/>
        <w:rPr>
          <w:rFonts w:ascii="Arial" w:hAnsi="Arial" w:cs="Arial"/>
          <w:sz w:val="24"/>
          <w:szCs w:val="24"/>
        </w:rPr>
      </w:pPr>
      <w:r>
        <w:rPr>
          <w:rFonts w:ascii="Arial" w:hAnsi="Arial" w:cs="Arial"/>
          <w:sz w:val="24"/>
          <w:szCs w:val="24"/>
        </w:rPr>
        <w:t xml:space="preserve">2.3. </w:t>
      </w:r>
      <w:r w:rsidRPr="007D5495">
        <w:rPr>
          <w:rFonts w:ascii="Arial" w:hAnsi="Arial" w:cs="Arial"/>
          <w:sz w:val="24"/>
          <w:szCs w:val="24"/>
        </w:rPr>
        <w:t xml:space="preserve"> Controlar y evaluar el nivel de contribución a la Seguridad Nacional</w:t>
      </w:r>
      <w:r>
        <w:rPr>
          <w:rFonts w:ascii="Arial" w:hAnsi="Arial" w:cs="Arial"/>
          <w:sz w:val="24"/>
          <w:szCs w:val="24"/>
        </w:rPr>
        <w:t xml:space="preserve"> en el</w:t>
      </w:r>
    </w:p>
    <w:p w:rsidR="00BA4C36" w:rsidRPr="007D5495" w:rsidRDefault="00BA4C36" w:rsidP="00BA4C36">
      <w:pPr>
        <w:ind w:left="-576"/>
        <w:jc w:val="both"/>
        <w:rPr>
          <w:rFonts w:ascii="Arial" w:hAnsi="Arial" w:cs="Arial"/>
          <w:sz w:val="24"/>
          <w:szCs w:val="24"/>
        </w:rPr>
      </w:pPr>
      <w:r>
        <w:rPr>
          <w:rFonts w:ascii="Arial" w:hAnsi="Arial" w:cs="Arial"/>
          <w:sz w:val="24"/>
          <w:szCs w:val="24"/>
        </w:rPr>
        <w:t xml:space="preserve">        sistema de actividades que se lleve a cabo en todas las carreras pedagógicas.</w:t>
      </w:r>
      <w:r w:rsidRPr="007D5495">
        <w:rPr>
          <w:rFonts w:ascii="Arial" w:hAnsi="Arial" w:cs="Arial"/>
          <w:sz w:val="24"/>
          <w:szCs w:val="24"/>
        </w:rPr>
        <w:t xml:space="preserve"> </w:t>
      </w:r>
    </w:p>
    <w:p w:rsidR="00BA4C36" w:rsidRDefault="00BA4C36" w:rsidP="00BA4C36">
      <w:pPr>
        <w:jc w:val="both"/>
        <w:rPr>
          <w:rFonts w:ascii="Arial" w:hAnsi="Arial" w:cs="Arial"/>
          <w:sz w:val="24"/>
          <w:szCs w:val="24"/>
        </w:rPr>
      </w:pPr>
    </w:p>
    <w:p w:rsidR="00BA4C36" w:rsidRPr="00597CCE" w:rsidRDefault="00BA4C36" w:rsidP="00BA4C36">
      <w:pPr>
        <w:spacing w:before="120" w:after="120"/>
        <w:ind w:left="-720"/>
        <w:jc w:val="both"/>
        <w:rPr>
          <w:rFonts w:ascii="Arial" w:hAnsi="Arial" w:cs="Arial"/>
          <w:sz w:val="24"/>
          <w:szCs w:val="24"/>
        </w:rPr>
      </w:pPr>
      <w:r w:rsidRPr="00597CCE">
        <w:rPr>
          <w:rFonts w:ascii="Arial" w:hAnsi="Arial" w:cs="Arial"/>
          <w:b/>
          <w:sz w:val="24"/>
          <w:szCs w:val="24"/>
        </w:rPr>
        <w:t xml:space="preserve">Dimensión 3.- </w:t>
      </w:r>
      <w:r w:rsidRPr="00597CCE">
        <w:rPr>
          <w:rFonts w:ascii="Arial" w:hAnsi="Arial" w:cs="Arial"/>
          <w:sz w:val="24"/>
          <w:szCs w:val="24"/>
        </w:rPr>
        <w:t>Valorativo- actitudinal.</w:t>
      </w:r>
    </w:p>
    <w:p w:rsidR="00BA4C36" w:rsidRPr="00597CCE" w:rsidRDefault="00BA4C36" w:rsidP="00BA4C36">
      <w:pPr>
        <w:spacing w:before="120" w:after="120"/>
        <w:ind w:left="-720"/>
        <w:jc w:val="both"/>
        <w:rPr>
          <w:rFonts w:ascii="Arial" w:hAnsi="Arial" w:cs="Arial"/>
          <w:b/>
          <w:sz w:val="24"/>
          <w:szCs w:val="24"/>
        </w:rPr>
      </w:pPr>
      <w:r w:rsidRPr="00597CCE">
        <w:rPr>
          <w:rFonts w:ascii="Arial" w:hAnsi="Arial" w:cs="Arial"/>
          <w:b/>
          <w:sz w:val="24"/>
          <w:szCs w:val="24"/>
        </w:rPr>
        <w:t xml:space="preserve">Indicadores: </w:t>
      </w:r>
      <w:r w:rsidRPr="00597CCE">
        <w:rPr>
          <w:rFonts w:ascii="Arial" w:hAnsi="Arial" w:cs="Arial"/>
          <w:sz w:val="24"/>
          <w:szCs w:val="24"/>
        </w:rPr>
        <w:t xml:space="preserve">Demostrar sistemáticamente que </w:t>
      </w:r>
      <w:r w:rsidRPr="00597CCE">
        <w:rPr>
          <w:rFonts w:ascii="Arial" w:hAnsi="Arial" w:cs="Arial"/>
          <w:b/>
          <w:sz w:val="24"/>
          <w:szCs w:val="24"/>
          <w:u w:val="single"/>
        </w:rPr>
        <w:t>sienten</w:t>
      </w:r>
      <w:r w:rsidRPr="00597CCE">
        <w:rPr>
          <w:rFonts w:ascii="Arial" w:hAnsi="Arial" w:cs="Arial"/>
          <w:b/>
          <w:sz w:val="24"/>
          <w:szCs w:val="24"/>
        </w:rPr>
        <w:t>:</w:t>
      </w:r>
    </w:p>
    <w:p w:rsidR="00BA4C36" w:rsidRPr="00597CCE" w:rsidRDefault="00BA4C36" w:rsidP="00BA4C36">
      <w:pPr>
        <w:ind w:left="-624" w:right="-432"/>
        <w:jc w:val="both"/>
        <w:rPr>
          <w:rFonts w:ascii="Arial" w:hAnsi="Arial" w:cs="Arial"/>
          <w:sz w:val="24"/>
          <w:szCs w:val="24"/>
        </w:rPr>
      </w:pPr>
      <w:r w:rsidRPr="00597CCE">
        <w:rPr>
          <w:rFonts w:ascii="Arial" w:hAnsi="Arial" w:cs="Arial"/>
          <w:sz w:val="24"/>
          <w:szCs w:val="24"/>
        </w:rPr>
        <w:t>3.1. Admiración hacia la actuación ejemplar de los cubanos que a lo largo de la historia</w:t>
      </w:r>
    </w:p>
    <w:p w:rsidR="00BA4C36" w:rsidRPr="00597CCE" w:rsidRDefault="00BA4C36" w:rsidP="00BA4C36">
      <w:pPr>
        <w:ind w:left="-624" w:right="-432"/>
        <w:jc w:val="both"/>
        <w:rPr>
          <w:rFonts w:ascii="Arial" w:hAnsi="Arial" w:cs="Arial"/>
          <w:sz w:val="24"/>
          <w:szCs w:val="24"/>
        </w:rPr>
      </w:pPr>
      <w:r w:rsidRPr="00597CCE">
        <w:rPr>
          <w:rFonts w:ascii="Arial" w:hAnsi="Arial" w:cs="Arial"/>
          <w:sz w:val="24"/>
          <w:szCs w:val="24"/>
        </w:rPr>
        <w:t xml:space="preserve">      han contribuido a la Seguridad Nacional, especialmente los maestros.</w:t>
      </w:r>
    </w:p>
    <w:p w:rsidR="00BA4C36" w:rsidRPr="00597CCE" w:rsidRDefault="00BA4C36" w:rsidP="00BA4C36">
      <w:pPr>
        <w:ind w:left="-624" w:right="-432"/>
        <w:jc w:val="both"/>
        <w:rPr>
          <w:rFonts w:ascii="Arial" w:hAnsi="Arial" w:cs="Arial"/>
          <w:sz w:val="24"/>
          <w:szCs w:val="24"/>
        </w:rPr>
      </w:pPr>
    </w:p>
    <w:p w:rsidR="00BA4C36" w:rsidRPr="00597CCE" w:rsidRDefault="00BA4C36" w:rsidP="00BA4C36">
      <w:pPr>
        <w:ind w:left="-624" w:right="-432"/>
        <w:jc w:val="both"/>
        <w:rPr>
          <w:rFonts w:ascii="Arial" w:hAnsi="Arial" w:cs="Arial"/>
          <w:sz w:val="24"/>
          <w:szCs w:val="24"/>
        </w:rPr>
      </w:pPr>
      <w:r w:rsidRPr="00597CCE">
        <w:rPr>
          <w:rFonts w:ascii="Arial" w:hAnsi="Arial" w:cs="Arial"/>
          <w:sz w:val="24"/>
          <w:szCs w:val="24"/>
        </w:rPr>
        <w:t>3.2. Emotividad ante actitudes heroicas (muestras de patriotismo, de defensa de la</w:t>
      </w:r>
    </w:p>
    <w:p w:rsidR="00BA4C36" w:rsidRPr="00597CCE" w:rsidRDefault="00BA4C36" w:rsidP="00BA4C36">
      <w:pPr>
        <w:ind w:left="-624" w:right="-432"/>
        <w:jc w:val="both"/>
        <w:rPr>
          <w:rFonts w:ascii="Arial" w:hAnsi="Arial" w:cs="Arial"/>
          <w:sz w:val="24"/>
          <w:szCs w:val="24"/>
        </w:rPr>
      </w:pPr>
      <w:r w:rsidRPr="00597CCE">
        <w:rPr>
          <w:rFonts w:ascii="Arial" w:hAnsi="Arial" w:cs="Arial"/>
          <w:sz w:val="24"/>
          <w:szCs w:val="24"/>
        </w:rPr>
        <w:t xml:space="preserve">       Patria, etc.)</w:t>
      </w:r>
    </w:p>
    <w:p w:rsidR="00BA4C36" w:rsidRPr="00597CCE" w:rsidRDefault="00BA4C36" w:rsidP="00BA4C36">
      <w:pPr>
        <w:ind w:left="-624" w:right="-432"/>
        <w:jc w:val="both"/>
        <w:rPr>
          <w:rFonts w:ascii="Arial" w:hAnsi="Arial" w:cs="Arial"/>
          <w:b/>
          <w:sz w:val="24"/>
          <w:szCs w:val="24"/>
        </w:rPr>
      </w:pPr>
    </w:p>
    <w:p w:rsidR="00BA4C36" w:rsidRPr="00597CCE" w:rsidRDefault="00BA4C36" w:rsidP="00BA4C36">
      <w:pPr>
        <w:ind w:left="-624" w:right="-432"/>
        <w:jc w:val="both"/>
        <w:rPr>
          <w:rFonts w:ascii="Arial" w:hAnsi="Arial" w:cs="Arial"/>
          <w:sz w:val="24"/>
          <w:szCs w:val="24"/>
        </w:rPr>
      </w:pPr>
      <w:r w:rsidRPr="00597CCE">
        <w:rPr>
          <w:rFonts w:ascii="Arial" w:hAnsi="Arial" w:cs="Arial"/>
          <w:sz w:val="24"/>
          <w:szCs w:val="24"/>
        </w:rPr>
        <w:t xml:space="preserve">3.3. Satisfacción y orgullo por la labor profesional que realizan en la contribución a la </w:t>
      </w:r>
    </w:p>
    <w:p w:rsidR="00BA4C36" w:rsidRPr="00597CCE" w:rsidRDefault="00BA4C36" w:rsidP="00BA4C36">
      <w:pPr>
        <w:ind w:left="-624" w:right="-432"/>
        <w:jc w:val="both"/>
        <w:rPr>
          <w:rFonts w:ascii="Arial" w:hAnsi="Arial" w:cs="Arial"/>
          <w:sz w:val="24"/>
          <w:szCs w:val="24"/>
        </w:rPr>
      </w:pPr>
      <w:r w:rsidRPr="00597CCE">
        <w:rPr>
          <w:rFonts w:ascii="Arial" w:hAnsi="Arial" w:cs="Arial"/>
          <w:sz w:val="24"/>
          <w:szCs w:val="24"/>
        </w:rPr>
        <w:t xml:space="preserve">      Seguridad Nacional.</w:t>
      </w:r>
    </w:p>
    <w:p w:rsidR="00BA4C36" w:rsidRPr="00597CCE" w:rsidRDefault="00BA4C36" w:rsidP="00BA4C36">
      <w:pPr>
        <w:spacing w:before="120" w:after="120"/>
        <w:ind w:left="-850" w:right="-432"/>
        <w:jc w:val="both"/>
        <w:rPr>
          <w:rFonts w:ascii="Arial" w:hAnsi="Arial" w:cs="Arial"/>
          <w:b/>
          <w:sz w:val="24"/>
          <w:szCs w:val="24"/>
        </w:rPr>
      </w:pPr>
      <w:r w:rsidRPr="00597CCE">
        <w:rPr>
          <w:rFonts w:ascii="Arial" w:hAnsi="Arial" w:cs="Arial"/>
          <w:b/>
          <w:sz w:val="24"/>
          <w:szCs w:val="24"/>
        </w:rPr>
        <w:t xml:space="preserve">Demostrar sistemáticamente que </w:t>
      </w:r>
      <w:r w:rsidRPr="00597CCE">
        <w:rPr>
          <w:rFonts w:ascii="Arial" w:hAnsi="Arial" w:cs="Arial"/>
          <w:b/>
          <w:sz w:val="24"/>
          <w:szCs w:val="24"/>
          <w:u w:val="single"/>
        </w:rPr>
        <w:t>tienen</w:t>
      </w:r>
      <w:r w:rsidRPr="00597CCE">
        <w:rPr>
          <w:rFonts w:ascii="Arial" w:hAnsi="Arial" w:cs="Arial"/>
          <w:b/>
          <w:sz w:val="24"/>
          <w:szCs w:val="24"/>
        </w:rPr>
        <w:t>:</w:t>
      </w:r>
    </w:p>
    <w:p w:rsidR="00BA4C36" w:rsidRPr="00597CCE" w:rsidRDefault="00BA4C36" w:rsidP="00BA4C36">
      <w:pPr>
        <w:spacing w:before="120" w:after="120"/>
        <w:ind w:left="-680" w:right="-432"/>
        <w:jc w:val="both"/>
        <w:rPr>
          <w:rFonts w:ascii="Arial" w:hAnsi="Arial" w:cs="Arial"/>
          <w:sz w:val="24"/>
          <w:szCs w:val="24"/>
        </w:rPr>
      </w:pPr>
      <w:r w:rsidRPr="00597CCE">
        <w:rPr>
          <w:rFonts w:ascii="Arial" w:hAnsi="Arial" w:cs="Arial"/>
          <w:sz w:val="24"/>
          <w:szCs w:val="24"/>
        </w:rPr>
        <w:t>3.4. Disposición hacia el perfeccionamiento profesional y personal, con énfasis en la</w:t>
      </w:r>
    </w:p>
    <w:p w:rsidR="00BA4C36" w:rsidRPr="00597CCE" w:rsidRDefault="00BA4C36" w:rsidP="00BA4C36">
      <w:pPr>
        <w:spacing w:before="120" w:after="120"/>
        <w:ind w:left="-680" w:right="-432"/>
        <w:jc w:val="both"/>
        <w:rPr>
          <w:rFonts w:ascii="Arial" w:hAnsi="Arial" w:cs="Arial"/>
          <w:sz w:val="24"/>
          <w:szCs w:val="24"/>
        </w:rPr>
      </w:pPr>
      <w:r w:rsidRPr="00597CCE">
        <w:rPr>
          <w:rFonts w:ascii="Arial" w:hAnsi="Arial" w:cs="Arial"/>
          <w:sz w:val="24"/>
          <w:szCs w:val="24"/>
        </w:rPr>
        <w:t xml:space="preserve">       contribución a la Seguridad Nacional.</w:t>
      </w:r>
    </w:p>
    <w:p w:rsidR="00BA4C36" w:rsidRPr="00597CCE" w:rsidRDefault="00BA4C36" w:rsidP="00BA4C36">
      <w:pPr>
        <w:spacing w:before="120" w:after="120"/>
        <w:ind w:left="-680" w:right="-432"/>
        <w:jc w:val="both"/>
        <w:rPr>
          <w:rFonts w:ascii="Arial" w:hAnsi="Arial" w:cs="Arial"/>
          <w:sz w:val="24"/>
          <w:szCs w:val="24"/>
        </w:rPr>
      </w:pPr>
      <w:r w:rsidRPr="00597CCE">
        <w:rPr>
          <w:rFonts w:ascii="Arial" w:hAnsi="Arial" w:cs="Arial"/>
          <w:sz w:val="24"/>
          <w:szCs w:val="24"/>
        </w:rPr>
        <w:lastRenderedPageBreak/>
        <w:t>3.5. Actuación y autorregulación personal en correspondencia con la necesidad de</w:t>
      </w:r>
    </w:p>
    <w:p w:rsidR="00BA4C36" w:rsidRPr="00597CCE" w:rsidRDefault="00BA4C36" w:rsidP="00BA4C36">
      <w:pPr>
        <w:spacing w:before="120" w:after="120"/>
        <w:ind w:left="-680" w:right="-432"/>
        <w:jc w:val="both"/>
        <w:rPr>
          <w:rFonts w:ascii="Arial" w:hAnsi="Arial" w:cs="Arial"/>
          <w:sz w:val="24"/>
          <w:szCs w:val="24"/>
        </w:rPr>
      </w:pPr>
      <w:r w:rsidRPr="00597CCE">
        <w:rPr>
          <w:rFonts w:ascii="Arial" w:hAnsi="Arial" w:cs="Arial"/>
          <w:sz w:val="24"/>
          <w:szCs w:val="24"/>
        </w:rPr>
        <w:t xml:space="preserve">      defender la Patria permanentemente (responsabilidad en el cumplimiento del</w:t>
      </w:r>
    </w:p>
    <w:p w:rsidR="00BA4C36" w:rsidRPr="00597CCE" w:rsidRDefault="00BA4C36" w:rsidP="00BA4C36">
      <w:pPr>
        <w:spacing w:before="120" w:after="120"/>
        <w:ind w:left="-680" w:right="-432"/>
        <w:jc w:val="both"/>
        <w:rPr>
          <w:rFonts w:ascii="Arial" w:hAnsi="Arial" w:cs="Arial"/>
          <w:sz w:val="24"/>
          <w:szCs w:val="24"/>
        </w:rPr>
      </w:pPr>
      <w:r w:rsidRPr="00597CCE">
        <w:rPr>
          <w:rFonts w:ascii="Arial" w:hAnsi="Arial" w:cs="Arial"/>
          <w:sz w:val="24"/>
          <w:szCs w:val="24"/>
        </w:rPr>
        <w:t xml:space="preserve">      deber, en la participación consciente y activa en las actividades de preparación para </w:t>
      </w:r>
    </w:p>
    <w:p w:rsidR="00BA4C36" w:rsidRPr="00597CCE" w:rsidRDefault="00BA4C36" w:rsidP="00BA4C36">
      <w:pPr>
        <w:spacing w:before="120" w:after="120"/>
        <w:ind w:left="-680" w:right="-432"/>
        <w:jc w:val="both"/>
        <w:rPr>
          <w:rFonts w:ascii="Arial" w:hAnsi="Arial" w:cs="Arial"/>
          <w:sz w:val="24"/>
          <w:szCs w:val="24"/>
        </w:rPr>
      </w:pPr>
      <w:r w:rsidRPr="00597CCE">
        <w:rPr>
          <w:rFonts w:ascii="Arial" w:hAnsi="Arial" w:cs="Arial"/>
          <w:sz w:val="24"/>
          <w:szCs w:val="24"/>
        </w:rPr>
        <w:t xml:space="preserve">      la defensa ).</w:t>
      </w:r>
    </w:p>
    <w:p w:rsidR="00BA4C36" w:rsidRPr="00597CCE" w:rsidRDefault="00BA4C36" w:rsidP="00BA4C36">
      <w:pPr>
        <w:spacing w:before="120" w:after="120"/>
        <w:ind w:left="-680" w:right="-432"/>
        <w:jc w:val="both"/>
        <w:rPr>
          <w:rFonts w:ascii="Arial" w:hAnsi="Arial" w:cs="Arial"/>
          <w:b/>
          <w:sz w:val="24"/>
          <w:szCs w:val="24"/>
        </w:rPr>
      </w:pPr>
      <w:r w:rsidRPr="00597CCE">
        <w:rPr>
          <w:rFonts w:ascii="Arial" w:hAnsi="Arial" w:cs="Arial"/>
          <w:sz w:val="24"/>
          <w:szCs w:val="24"/>
        </w:rPr>
        <w:t>3.6.  Voluntad y espíritu de sacrificio ante las tareas que se le asignan.</w:t>
      </w:r>
    </w:p>
    <w:p w:rsidR="00BA4C36" w:rsidRPr="00597CCE" w:rsidRDefault="00BA4C36" w:rsidP="00BA4C36">
      <w:pPr>
        <w:spacing w:before="120" w:after="120"/>
        <w:ind w:left="-850" w:right="-432"/>
        <w:jc w:val="both"/>
        <w:rPr>
          <w:rFonts w:ascii="Arial" w:hAnsi="Arial" w:cs="Arial"/>
          <w:b/>
          <w:sz w:val="24"/>
          <w:szCs w:val="24"/>
        </w:rPr>
      </w:pPr>
      <w:r w:rsidRPr="00597CCE">
        <w:rPr>
          <w:rFonts w:ascii="Arial" w:hAnsi="Arial" w:cs="Arial"/>
          <w:b/>
          <w:sz w:val="24"/>
          <w:szCs w:val="24"/>
        </w:rPr>
        <w:t>Propuesta de Escala (se ajustará a cada carrera pedagógica):</w:t>
      </w:r>
    </w:p>
    <w:p w:rsidR="00BA4C36" w:rsidRPr="00597CCE" w:rsidRDefault="00BA4C36" w:rsidP="00BA4C36">
      <w:pPr>
        <w:spacing w:before="120" w:after="120"/>
        <w:ind w:left="-737" w:right="-432"/>
        <w:jc w:val="both"/>
        <w:rPr>
          <w:rFonts w:ascii="Arial" w:hAnsi="Arial" w:cs="Arial"/>
          <w:b/>
          <w:sz w:val="24"/>
          <w:szCs w:val="24"/>
        </w:rPr>
      </w:pPr>
      <w:r w:rsidRPr="00597CCE">
        <w:rPr>
          <w:rFonts w:ascii="Arial" w:hAnsi="Arial" w:cs="Arial"/>
          <w:b/>
          <w:sz w:val="24"/>
          <w:szCs w:val="24"/>
        </w:rPr>
        <w:t>- Excelente  (5 puntos)</w:t>
      </w:r>
    </w:p>
    <w:p w:rsidR="00BA4C36" w:rsidRPr="00597CCE" w:rsidRDefault="00BA4C36" w:rsidP="00BA4C36">
      <w:pPr>
        <w:spacing w:before="120" w:after="120"/>
        <w:ind w:left="-737" w:right="-432"/>
        <w:jc w:val="both"/>
        <w:rPr>
          <w:rFonts w:ascii="Arial" w:hAnsi="Arial" w:cs="Arial"/>
          <w:sz w:val="24"/>
          <w:szCs w:val="24"/>
        </w:rPr>
      </w:pPr>
      <w:r w:rsidRPr="00597CCE">
        <w:rPr>
          <w:rFonts w:ascii="Arial" w:hAnsi="Arial" w:cs="Arial"/>
          <w:sz w:val="24"/>
          <w:szCs w:val="24"/>
        </w:rPr>
        <w:t>Cumple con todas las dimensiones e indicadores antes señalados.</w:t>
      </w:r>
    </w:p>
    <w:p w:rsidR="00BA4C36" w:rsidRPr="00597CCE" w:rsidRDefault="00BA4C36" w:rsidP="00BA4C36">
      <w:pPr>
        <w:spacing w:before="120" w:after="120"/>
        <w:ind w:left="-737" w:right="-432"/>
        <w:jc w:val="both"/>
        <w:rPr>
          <w:rFonts w:ascii="Arial" w:hAnsi="Arial" w:cs="Arial"/>
          <w:b/>
          <w:sz w:val="24"/>
          <w:szCs w:val="24"/>
        </w:rPr>
      </w:pPr>
      <w:r w:rsidRPr="00597CCE">
        <w:rPr>
          <w:rFonts w:ascii="Arial" w:hAnsi="Arial" w:cs="Arial"/>
          <w:b/>
          <w:sz w:val="24"/>
          <w:szCs w:val="24"/>
        </w:rPr>
        <w:t>- Bien (4 puntos)</w:t>
      </w:r>
    </w:p>
    <w:p w:rsidR="00BA4C36" w:rsidRPr="00597CCE" w:rsidRDefault="00BA4C36" w:rsidP="00BA4C36">
      <w:pPr>
        <w:spacing w:before="120" w:after="120"/>
        <w:ind w:left="-737" w:right="-432"/>
        <w:jc w:val="both"/>
        <w:rPr>
          <w:rFonts w:ascii="Arial" w:hAnsi="Arial" w:cs="Arial"/>
          <w:sz w:val="24"/>
          <w:szCs w:val="24"/>
        </w:rPr>
      </w:pPr>
      <w:r w:rsidRPr="00597CCE">
        <w:rPr>
          <w:rFonts w:ascii="Arial" w:hAnsi="Arial" w:cs="Arial"/>
          <w:sz w:val="24"/>
          <w:szCs w:val="24"/>
        </w:rPr>
        <w:t>- Cumple con la dimensión 1.</w:t>
      </w:r>
    </w:p>
    <w:p w:rsidR="00BA4C36" w:rsidRPr="00597CCE" w:rsidRDefault="00BA4C36" w:rsidP="00BA4C36">
      <w:pPr>
        <w:spacing w:before="120" w:after="120"/>
        <w:ind w:left="-737" w:right="-432"/>
        <w:jc w:val="both"/>
        <w:rPr>
          <w:rFonts w:ascii="Arial" w:hAnsi="Arial" w:cs="Arial"/>
          <w:sz w:val="24"/>
          <w:szCs w:val="24"/>
        </w:rPr>
      </w:pPr>
      <w:r w:rsidRPr="00597CCE">
        <w:rPr>
          <w:rFonts w:ascii="Arial" w:hAnsi="Arial" w:cs="Arial"/>
          <w:sz w:val="24"/>
          <w:szCs w:val="24"/>
        </w:rPr>
        <w:t xml:space="preserve">- Falta sistematicidad en la dimensión 2, </w:t>
      </w:r>
      <w:proofErr w:type="spellStart"/>
      <w:r w:rsidRPr="00597CCE">
        <w:rPr>
          <w:rFonts w:ascii="Arial" w:hAnsi="Arial" w:cs="Arial"/>
          <w:sz w:val="24"/>
          <w:szCs w:val="24"/>
        </w:rPr>
        <w:t>ó</w:t>
      </w:r>
      <w:proofErr w:type="spellEnd"/>
    </w:p>
    <w:p w:rsidR="00BA4C36" w:rsidRPr="00597CCE" w:rsidRDefault="00BA4C36" w:rsidP="00BA4C36">
      <w:pPr>
        <w:spacing w:before="120" w:after="120"/>
        <w:ind w:left="-737" w:right="-432"/>
        <w:jc w:val="both"/>
        <w:rPr>
          <w:rFonts w:ascii="Arial" w:hAnsi="Arial" w:cs="Arial"/>
          <w:sz w:val="24"/>
          <w:szCs w:val="24"/>
        </w:rPr>
      </w:pPr>
      <w:r w:rsidRPr="00597CCE">
        <w:rPr>
          <w:rFonts w:ascii="Arial" w:hAnsi="Arial" w:cs="Arial"/>
          <w:sz w:val="24"/>
          <w:szCs w:val="24"/>
        </w:rPr>
        <w:t>- Tiene fallas menores en el indicador 3.5 y 3.6.</w:t>
      </w:r>
    </w:p>
    <w:p w:rsidR="00BA4C36" w:rsidRPr="00597CCE" w:rsidRDefault="00BA4C36" w:rsidP="00BA4C36">
      <w:pPr>
        <w:spacing w:before="120" w:after="120"/>
        <w:ind w:left="-737" w:right="-432"/>
        <w:jc w:val="both"/>
        <w:rPr>
          <w:rFonts w:ascii="Arial" w:hAnsi="Arial" w:cs="Arial"/>
          <w:b/>
          <w:sz w:val="24"/>
          <w:szCs w:val="24"/>
        </w:rPr>
      </w:pPr>
      <w:r w:rsidRPr="00597CCE">
        <w:rPr>
          <w:rFonts w:ascii="Arial" w:hAnsi="Arial" w:cs="Arial"/>
          <w:b/>
          <w:sz w:val="24"/>
          <w:szCs w:val="24"/>
        </w:rPr>
        <w:t>- Regular (3 puntos)</w:t>
      </w:r>
    </w:p>
    <w:p w:rsidR="00BA4C36" w:rsidRPr="00597CCE" w:rsidRDefault="00BA4C36" w:rsidP="00BA4C36">
      <w:pPr>
        <w:spacing w:before="120" w:after="120"/>
        <w:ind w:left="-737" w:right="-432"/>
        <w:jc w:val="both"/>
        <w:rPr>
          <w:rFonts w:ascii="Arial" w:hAnsi="Arial" w:cs="Arial"/>
          <w:sz w:val="24"/>
          <w:szCs w:val="24"/>
        </w:rPr>
      </w:pPr>
      <w:r w:rsidRPr="00597CCE">
        <w:rPr>
          <w:rFonts w:ascii="Arial" w:hAnsi="Arial" w:cs="Arial"/>
          <w:sz w:val="24"/>
          <w:szCs w:val="24"/>
        </w:rPr>
        <w:t>- Cumple con la dimensión 1.</w:t>
      </w:r>
    </w:p>
    <w:p w:rsidR="00BA4C36" w:rsidRPr="00597CCE" w:rsidRDefault="00BA4C36" w:rsidP="00BA4C36">
      <w:pPr>
        <w:spacing w:before="120" w:after="120"/>
        <w:ind w:left="-737" w:right="-432"/>
        <w:jc w:val="both"/>
        <w:rPr>
          <w:rFonts w:ascii="Arial" w:hAnsi="Arial" w:cs="Arial"/>
          <w:sz w:val="24"/>
          <w:szCs w:val="24"/>
        </w:rPr>
      </w:pPr>
      <w:r w:rsidRPr="00597CCE">
        <w:rPr>
          <w:rFonts w:ascii="Arial" w:hAnsi="Arial" w:cs="Arial"/>
          <w:sz w:val="24"/>
          <w:szCs w:val="24"/>
        </w:rPr>
        <w:t xml:space="preserve">- Presenta deficiencias en los indicadores: 2.2, 2.3 y 2.4,  </w:t>
      </w:r>
      <w:proofErr w:type="spellStart"/>
      <w:r w:rsidRPr="00597CCE">
        <w:rPr>
          <w:rFonts w:ascii="Arial" w:hAnsi="Arial" w:cs="Arial"/>
          <w:sz w:val="24"/>
          <w:szCs w:val="24"/>
        </w:rPr>
        <w:t>ó</w:t>
      </w:r>
      <w:proofErr w:type="spellEnd"/>
    </w:p>
    <w:p w:rsidR="00BA4C36" w:rsidRPr="00597CCE" w:rsidRDefault="00BA4C36" w:rsidP="00BA4C36">
      <w:pPr>
        <w:spacing w:before="120" w:after="120"/>
        <w:ind w:left="-737" w:right="-432"/>
        <w:jc w:val="both"/>
        <w:rPr>
          <w:rFonts w:ascii="Arial" w:hAnsi="Arial" w:cs="Arial"/>
          <w:sz w:val="24"/>
          <w:szCs w:val="24"/>
        </w:rPr>
      </w:pPr>
      <w:r w:rsidRPr="00597CCE">
        <w:rPr>
          <w:rFonts w:ascii="Arial" w:hAnsi="Arial" w:cs="Arial"/>
          <w:sz w:val="24"/>
          <w:szCs w:val="24"/>
        </w:rPr>
        <w:t>- Con frecuencia se le señalan incumplimientos del deber.</w:t>
      </w:r>
    </w:p>
    <w:p w:rsidR="00BA4C36" w:rsidRPr="00597CCE" w:rsidRDefault="00BA4C36" w:rsidP="00BA4C36">
      <w:pPr>
        <w:spacing w:before="120" w:after="120"/>
        <w:ind w:left="-737" w:right="-432"/>
        <w:jc w:val="both"/>
        <w:rPr>
          <w:rFonts w:ascii="Arial" w:hAnsi="Arial" w:cs="Arial"/>
          <w:b/>
          <w:sz w:val="24"/>
          <w:szCs w:val="24"/>
        </w:rPr>
      </w:pPr>
      <w:r w:rsidRPr="00597CCE">
        <w:rPr>
          <w:rFonts w:ascii="Arial" w:hAnsi="Arial" w:cs="Arial"/>
          <w:b/>
          <w:sz w:val="24"/>
          <w:szCs w:val="24"/>
        </w:rPr>
        <w:t>- Mal (2 puntos)</w:t>
      </w:r>
    </w:p>
    <w:p w:rsidR="00BA4C36" w:rsidRPr="00597CCE" w:rsidRDefault="00BA4C36" w:rsidP="00BA4C36">
      <w:pPr>
        <w:spacing w:before="120" w:after="120"/>
        <w:ind w:left="-737" w:right="-432"/>
        <w:jc w:val="both"/>
        <w:rPr>
          <w:rFonts w:ascii="Arial" w:hAnsi="Arial" w:cs="Arial"/>
          <w:sz w:val="24"/>
          <w:szCs w:val="24"/>
        </w:rPr>
      </w:pPr>
      <w:r w:rsidRPr="00597CCE">
        <w:rPr>
          <w:rFonts w:ascii="Arial" w:hAnsi="Arial" w:cs="Arial"/>
          <w:sz w:val="24"/>
          <w:szCs w:val="24"/>
        </w:rPr>
        <w:t xml:space="preserve">- No cumple con dimensión 1 </w:t>
      </w:r>
      <w:proofErr w:type="spellStart"/>
      <w:r w:rsidRPr="00597CCE">
        <w:rPr>
          <w:rFonts w:ascii="Arial" w:hAnsi="Arial" w:cs="Arial"/>
          <w:sz w:val="24"/>
          <w:szCs w:val="24"/>
        </w:rPr>
        <w:t>ó</w:t>
      </w:r>
      <w:proofErr w:type="spellEnd"/>
    </w:p>
    <w:p w:rsidR="00BA4C36" w:rsidRPr="00597CCE" w:rsidRDefault="00BA4C36" w:rsidP="00BA4C36">
      <w:pPr>
        <w:spacing w:before="120" w:after="120"/>
        <w:ind w:left="-737" w:right="-432"/>
        <w:jc w:val="both"/>
        <w:rPr>
          <w:rFonts w:ascii="Arial" w:hAnsi="Arial" w:cs="Arial"/>
          <w:sz w:val="24"/>
          <w:szCs w:val="24"/>
        </w:rPr>
      </w:pPr>
      <w:r w:rsidRPr="00597CCE">
        <w:rPr>
          <w:rFonts w:ascii="Arial" w:hAnsi="Arial" w:cs="Arial"/>
          <w:sz w:val="24"/>
          <w:szCs w:val="24"/>
        </w:rPr>
        <w:t xml:space="preserve">- Presenta muchas dificultades en la preparación de sus alumnos para la defensa, </w:t>
      </w:r>
      <w:proofErr w:type="spellStart"/>
      <w:r w:rsidRPr="00597CCE">
        <w:rPr>
          <w:rFonts w:ascii="Arial" w:hAnsi="Arial" w:cs="Arial"/>
          <w:sz w:val="24"/>
          <w:szCs w:val="24"/>
        </w:rPr>
        <w:t>ó</w:t>
      </w:r>
      <w:proofErr w:type="spellEnd"/>
    </w:p>
    <w:p w:rsidR="00BA4C36" w:rsidRPr="00597CCE" w:rsidRDefault="00BA4C36" w:rsidP="00BA4C36">
      <w:pPr>
        <w:spacing w:before="120" w:after="120"/>
        <w:ind w:left="-737" w:right="-432"/>
        <w:jc w:val="both"/>
        <w:rPr>
          <w:rFonts w:ascii="Arial" w:hAnsi="Arial" w:cs="Arial"/>
          <w:sz w:val="24"/>
          <w:szCs w:val="24"/>
        </w:rPr>
      </w:pPr>
      <w:r w:rsidRPr="00597CCE">
        <w:rPr>
          <w:rFonts w:ascii="Arial" w:hAnsi="Arial" w:cs="Arial"/>
          <w:sz w:val="24"/>
          <w:szCs w:val="24"/>
        </w:rPr>
        <w:t>- Muestra serias dificultades en el cumplimiento del deber.</w:t>
      </w:r>
    </w:p>
    <w:p w:rsidR="00BA4C36" w:rsidRPr="00BA4C36" w:rsidRDefault="00BA4C36" w:rsidP="002C01CF">
      <w:pPr>
        <w:pStyle w:val="Textoindependiente3"/>
        <w:tabs>
          <w:tab w:val="left" w:pos="-58"/>
          <w:tab w:val="left" w:pos="0"/>
        </w:tabs>
        <w:spacing w:after="0" w:line="276" w:lineRule="auto"/>
        <w:jc w:val="both"/>
        <w:rPr>
          <w:rFonts w:ascii="Arial" w:eastAsia="Calibri" w:hAnsi="Arial" w:cs="Arial"/>
          <w:sz w:val="24"/>
          <w:szCs w:val="24"/>
        </w:rPr>
      </w:pPr>
    </w:p>
    <w:p w:rsidR="002C01CF" w:rsidRPr="002C01CF" w:rsidRDefault="00BA4C36" w:rsidP="00BA4C36">
      <w:pPr>
        <w:pStyle w:val="Textoindependiente3"/>
        <w:tabs>
          <w:tab w:val="left" w:pos="-58"/>
          <w:tab w:val="left" w:pos="0"/>
        </w:tabs>
        <w:spacing w:after="0" w:line="276" w:lineRule="auto"/>
        <w:ind w:left="-850"/>
        <w:jc w:val="both"/>
        <w:rPr>
          <w:rFonts w:ascii="Arial" w:hAnsi="Arial" w:cs="Arial"/>
          <w:b/>
          <w:sz w:val="24"/>
          <w:szCs w:val="24"/>
        </w:rPr>
      </w:pPr>
      <w:r>
        <w:rPr>
          <w:rFonts w:ascii="Arial" w:hAnsi="Arial" w:cs="Arial"/>
          <w:b/>
          <w:sz w:val="24"/>
          <w:szCs w:val="24"/>
        </w:rPr>
        <w:t xml:space="preserve">IV. </w:t>
      </w:r>
      <w:r w:rsidR="002C01CF" w:rsidRPr="002C01CF">
        <w:rPr>
          <w:rFonts w:ascii="Arial" w:hAnsi="Arial" w:cs="Arial"/>
          <w:b/>
          <w:sz w:val="24"/>
          <w:szCs w:val="24"/>
        </w:rPr>
        <w:t>SISTEMA DE CONOCIMIENTOS.</w:t>
      </w:r>
    </w:p>
    <w:p w:rsidR="002C01CF" w:rsidRPr="002C01CF" w:rsidRDefault="002C01CF" w:rsidP="002C01CF">
      <w:pPr>
        <w:pStyle w:val="Textoindependiente3"/>
        <w:tabs>
          <w:tab w:val="left" w:pos="-58"/>
          <w:tab w:val="left" w:pos="0"/>
        </w:tabs>
        <w:spacing w:after="0" w:line="276" w:lineRule="auto"/>
        <w:jc w:val="both"/>
        <w:rPr>
          <w:rFonts w:ascii="Arial" w:hAnsi="Arial" w:cs="Arial"/>
          <w:b/>
          <w:sz w:val="24"/>
          <w:szCs w:val="24"/>
        </w:rPr>
      </w:pPr>
    </w:p>
    <w:p w:rsidR="002C01CF" w:rsidRPr="002C01CF" w:rsidRDefault="00BA4C36" w:rsidP="00BA4C36">
      <w:pPr>
        <w:pStyle w:val="Textoindependiente3"/>
        <w:tabs>
          <w:tab w:val="left" w:pos="-58"/>
          <w:tab w:val="left" w:pos="0"/>
        </w:tabs>
        <w:spacing w:after="0" w:line="276" w:lineRule="auto"/>
        <w:ind w:left="-794"/>
        <w:jc w:val="both"/>
        <w:rPr>
          <w:rFonts w:ascii="Arial" w:hAnsi="Arial" w:cs="Arial"/>
          <w:b/>
          <w:sz w:val="24"/>
          <w:szCs w:val="24"/>
        </w:rPr>
      </w:pPr>
      <w:r>
        <w:rPr>
          <w:rFonts w:ascii="Arial" w:hAnsi="Arial" w:cs="Arial"/>
          <w:b/>
          <w:sz w:val="24"/>
          <w:szCs w:val="24"/>
        </w:rPr>
        <w:t xml:space="preserve">4.1. </w:t>
      </w:r>
      <w:r w:rsidR="002C01CF" w:rsidRPr="002C01CF">
        <w:rPr>
          <w:rFonts w:ascii="Arial" w:hAnsi="Arial" w:cs="Arial"/>
          <w:b/>
          <w:sz w:val="24"/>
          <w:szCs w:val="24"/>
        </w:rPr>
        <w:t>Contenido.</w:t>
      </w:r>
    </w:p>
    <w:p w:rsidR="002C01CF" w:rsidRPr="00FE5B7C" w:rsidRDefault="00FE5B7C" w:rsidP="00FE5B7C">
      <w:pPr>
        <w:spacing w:line="276" w:lineRule="auto"/>
        <w:ind w:left="-850" w:right="-850"/>
        <w:contextualSpacing/>
        <w:jc w:val="both"/>
        <w:rPr>
          <w:rFonts w:ascii="Arial" w:eastAsia="Calibri" w:hAnsi="Arial" w:cs="Arial"/>
          <w:bCs/>
          <w:sz w:val="24"/>
          <w:szCs w:val="24"/>
          <w:u w:val="single"/>
          <w:lang w:eastAsia="en-US"/>
        </w:rPr>
      </w:pPr>
      <w:r w:rsidRPr="00FE5B7C">
        <w:rPr>
          <w:rFonts w:ascii="Arial" w:eastAsia="Calibri" w:hAnsi="Arial" w:cs="Arial"/>
          <w:sz w:val="24"/>
          <w:szCs w:val="24"/>
          <w:lang w:eastAsia="en-US"/>
        </w:rPr>
        <w:t xml:space="preserve"> </w:t>
      </w:r>
      <w:r w:rsidR="002C01CF" w:rsidRPr="00FE5B7C">
        <w:rPr>
          <w:rFonts w:ascii="Arial" w:eastAsia="Calibri" w:hAnsi="Arial" w:cs="Arial"/>
          <w:sz w:val="24"/>
          <w:szCs w:val="24"/>
          <w:lang w:eastAsia="en-US"/>
        </w:rPr>
        <w:t xml:space="preserve">La seguridad, conceptos. La seguridad </w:t>
      </w:r>
      <w:r w:rsidR="008972BE">
        <w:rPr>
          <w:rFonts w:ascii="Arial" w:eastAsia="Calibri" w:hAnsi="Arial" w:cs="Arial"/>
          <w:sz w:val="24"/>
          <w:szCs w:val="24"/>
          <w:lang w:eastAsia="en-US"/>
        </w:rPr>
        <w:t xml:space="preserve">nacional, </w:t>
      </w:r>
      <w:r w:rsidR="002C01CF" w:rsidRPr="00FE5B7C">
        <w:rPr>
          <w:rFonts w:ascii="Arial" w:eastAsia="Calibri" w:hAnsi="Arial" w:cs="Arial"/>
          <w:sz w:val="24"/>
          <w:szCs w:val="24"/>
          <w:lang w:eastAsia="en-US"/>
        </w:rPr>
        <w:t xml:space="preserve">internacional y regional y su influencia en la seguridad nacional de Cuba. La seguridad nacional de EE. UU y su influencia para el mundo.  El «poder inteligente» como concepción estratégica que combina los instrumentos tradicionales o poder duro (poder militar y coerción económica), con el «poder blando» (apoyo a la subversión, guerras mediáticas, promoción de su cultura y valores, etc.)  Peligros para la seguridad nacional de Cuba provenientes de la política aplicada por los Estados Unidos de América, con énfasis en su declarado reconocimiento a las llamadas “sociedades civiles”, para justificar el apoyo a la subversión interna. Formas de agresión empleadas y los retos que implican. Otras amenazas externas como el injusto e irracional orden económico y social internacional, las violaciones masivas de los derechos humanos, el deterioro del medio ambiente y los efectos del cambio climático, la migración   y el éxodo del capital humano, el terrorismo y la amenaza de guerra (especialmente la ciberguerra y la guerra nuclear) así como los fenómenos naturales extremos, la aparición de enfermedades, (Epidemias y Pandemias) epizootias y epifitias emergentes y reemergentes, entre otros. Principios en los que se fundamenta la Seguridad Nacional de Cuba. </w:t>
      </w:r>
      <w:r w:rsidR="000F118C">
        <w:rPr>
          <w:rFonts w:ascii="Arial" w:eastAsia="Calibri" w:hAnsi="Arial" w:cs="Arial"/>
          <w:sz w:val="24"/>
          <w:szCs w:val="24"/>
          <w:lang w:eastAsia="en-US"/>
        </w:rPr>
        <w:t xml:space="preserve">Problemas de seguridad internacional y seguridad nacional. </w:t>
      </w:r>
      <w:r w:rsidR="002C01CF" w:rsidRPr="00FE5B7C">
        <w:rPr>
          <w:rFonts w:ascii="Arial" w:eastAsia="Calibri" w:hAnsi="Arial" w:cs="Arial"/>
          <w:sz w:val="24"/>
          <w:szCs w:val="24"/>
          <w:lang w:eastAsia="en-US"/>
        </w:rPr>
        <w:t xml:space="preserve">El Concepto de Seguridad Nacional </w:t>
      </w:r>
      <w:r w:rsidR="002C01CF" w:rsidRPr="00FE5B7C">
        <w:rPr>
          <w:rFonts w:ascii="Arial" w:eastAsia="Calibri" w:hAnsi="Arial" w:cs="Arial"/>
          <w:sz w:val="24"/>
          <w:szCs w:val="24"/>
          <w:lang w:eastAsia="en-US"/>
        </w:rPr>
        <w:lastRenderedPageBreak/>
        <w:t xml:space="preserve">de Cuba y sus direcciones estratégicas como un sistema integrado por las estructuras que forman el sistema político y social, las acciones e interrelaciones que entre ellas se establecen, así como la política del Partido Comunista de Cuba, el Estado y el Gobierno, con el propósito de alcanzar y preservar los intereses y objetivos nacionales. </w:t>
      </w:r>
      <w:r w:rsidR="00362DE9">
        <w:rPr>
          <w:rFonts w:ascii="Arial" w:eastAsia="Calibri" w:hAnsi="Arial" w:cs="Arial"/>
          <w:sz w:val="24"/>
          <w:szCs w:val="24"/>
          <w:lang w:eastAsia="en-US"/>
        </w:rPr>
        <w:t xml:space="preserve">Las soberanías alimentaria, energética y tecnológica como necesidad estratégica de la Seguridad Nacional. </w:t>
      </w:r>
      <w:r w:rsidR="002C01CF" w:rsidRPr="00FE5B7C">
        <w:rPr>
          <w:rFonts w:ascii="Arial" w:eastAsia="Calibri" w:hAnsi="Arial" w:cs="Arial"/>
          <w:sz w:val="24"/>
          <w:szCs w:val="24"/>
          <w:lang w:eastAsia="en-US"/>
        </w:rPr>
        <w:t>El poderío nacional como garantía de la seguridad nacional y los potenciales que lo integran, con énfasis en el capital humano. Dimensiones de la seguridad nacional y su relación con el modo de actuación de la profesión en el contexto político y económico social del territorio. La seguridad cultural como dimensión integradora de la seguridad nacional. Desafíos, riesgos, amenazas y vulnerabilidades internas relacionadas con las limitaciones de nuestro modelo económico social, tales como manifestaciones de corrupción, marginalidad, delincuencia e indisciplina social, su prevención y enfrentamiento. El concepto de Revolución y su expresión en el perfil de la carrera (Ley de los Símbolos Nacionales de la República de Cuba)</w:t>
      </w:r>
      <w:r w:rsidR="000F118C">
        <w:rPr>
          <w:rFonts w:ascii="Arial" w:eastAsia="Calibri" w:hAnsi="Arial" w:cs="Arial"/>
          <w:sz w:val="24"/>
          <w:szCs w:val="24"/>
          <w:lang w:eastAsia="en-US"/>
        </w:rPr>
        <w:t>.</w:t>
      </w:r>
      <w:r w:rsidR="002C01CF" w:rsidRPr="00FE5B7C">
        <w:rPr>
          <w:rFonts w:ascii="Arial" w:eastAsia="Calibri" w:hAnsi="Arial" w:cs="Arial"/>
          <w:sz w:val="24"/>
          <w:szCs w:val="24"/>
          <w:lang w:eastAsia="en-US"/>
        </w:rPr>
        <w:t xml:space="preserve"> Los Símbolos Nacionales, conocimiento, respecto, veneración, su empleo, prohibiciones y preservación</w:t>
      </w:r>
      <w:r w:rsidR="000F118C">
        <w:rPr>
          <w:rFonts w:ascii="Arial" w:eastAsia="Calibri" w:hAnsi="Arial" w:cs="Arial"/>
          <w:sz w:val="24"/>
          <w:szCs w:val="24"/>
          <w:lang w:eastAsia="en-US"/>
        </w:rPr>
        <w:t>. El Decreto Ley 35 y su importancia para garantizar la seguridad nacional.</w:t>
      </w:r>
      <w:r w:rsidR="002C01CF" w:rsidRPr="00FE5B7C">
        <w:rPr>
          <w:rFonts w:ascii="Arial" w:eastAsia="Calibri" w:hAnsi="Arial" w:cs="Arial"/>
          <w:sz w:val="24"/>
          <w:szCs w:val="24"/>
          <w:lang w:eastAsia="en-US"/>
        </w:rPr>
        <w:t xml:space="preserve">  </w:t>
      </w:r>
    </w:p>
    <w:p w:rsidR="002C01CF" w:rsidRPr="00FE5B7C" w:rsidRDefault="00FE5B7C" w:rsidP="00FE5B7C">
      <w:pPr>
        <w:spacing w:line="276" w:lineRule="auto"/>
        <w:ind w:left="-850" w:right="-850" w:hanging="357"/>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     </w:t>
      </w:r>
      <w:r w:rsidR="002C01CF" w:rsidRPr="00FE5B7C">
        <w:rPr>
          <w:rFonts w:ascii="Arial" w:eastAsia="Calibri" w:hAnsi="Arial" w:cs="Arial"/>
          <w:sz w:val="24"/>
          <w:szCs w:val="24"/>
          <w:lang w:eastAsia="en-US"/>
        </w:rPr>
        <w:t>La protección civil en el mundo. Particularidades de la protección civil en Cuba antes de 1959.</w:t>
      </w:r>
    </w:p>
    <w:p w:rsidR="002C01CF" w:rsidRPr="00FE5B7C" w:rsidRDefault="002C01CF" w:rsidP="00FE5B7C">
      <w:pPr>
        <w:spacing w:line="276" w:lineRule="auto"/>
        <w:ind w:left="-850" w:right="-850" w:hanging="357"/>
        <w:contextualSpacing/>
        <w:jc w:val="both"/>
        <w:rPr>
          <w:rFonts w:ascii="Arial" w:eastAsia="Calibri" w:hAnsi="Arial" w:cs="Arial"/>
          <w:sz w:val="24"/>
          <w:szCs w:val="24"/>
          <w:lang w:eastAsia="en-US"/>
        </w:rPr>
      </w:pPr>
      <w:r w:rsidRPr="00FE5B7C">
        <w:rPr>
          <w:rFonts w:ascii="Arial" w:eastAsia="Calibri" w:hAnsi="Arial" w:cs="Arial"/>
          <w:sz w:val="24"/>
          <w:szCs w:val="24"/>
          <w:lang w:eastAsia="en-US"/>
        </w:rPr>
        <w:t xml:space="preserve"> </w:t>
      </w:r>
      <w:r w:rsidR="00FE5B7C">
        <w:rPr>
          <w:rFonts w:ascii="Arial" w:eastAsia="Calibri" w:hAnsi="Arial" w:cs="Arial"/>
          <w:sz w:val="24"/>
          <w:szCs w:val="24"/>
          <w:lang w:eastAsia="en-US"/>
        </w:rPr>
        <w:t xml:space="preserve">    </w:t>
      </w:r>
      <w:r w:rsidRPr="00FE5B7C">
        <w:rPr>
          <w:rFonts w:ascii="Arial" w:eastAsia="Calibri" w:hAnsi="Arial" w:cs="Arial"/>
          <w:sz w:val="24"/>
          <w:szCs w:val="24"/>
          <w:lang w:eastAsia="en-US"/>
        </w:rPr>
        <w:t xml:space="preserve">Surgimiento y desarrollo de la defensa civil en Cuba. Principios, objetivos, misiones y medidas de la defensa civil. Desastres, su tipología, situaciones de desastre que pueden afectar la seguridad nacional cubana. Particularidades de la evacuación de la población para casos de desastres. Situación epidemiológica internacional y de Cuba. El ciclo de reducción de desastres y sus particularidades. Plan de reducción de riesgos de desastres y su actualización. </w:t>
      </w:r>
      <w:r w:rsidR="0047276B">
        <w:rPr>
          <w:rFonts w:ascii="Arial" w:eastAsia="Calibri" w:hAnsi="Arial" w:cs="Arial"/>
          <w:sz w:val="24"/>
          <w:szCs w:val="24"/>
          <w:lang w:eastAsia="en-US"/>
        </w:rPr>
        <w:t xml:space="preserve">La Tarea Vida y sus particularidades. </w:t>
      </w:r>
      <w:r w:rsidRPr="00FE5B7C">
        <w:rPr>
          <w:rFonts w:ascii="Arial" w:eastAsia="Calibri" w:hAnsi="Arial" w:cs="Arial"/>
          <w:sz w:val="24"/>
          <w:szCs w:val="24"/>
          <w:lang w:eastAsia="en-US"/>
        </w:rPr>
        <w:t xml:space="preserve">Apreciación del riesgo de desastres. </w:t>
      </w:r>
      <w:r w:rsidRPr="00FE5B7C">
        <w:rPr>
          <w:rFonts w:ascii="Arial" w:eastAsia="Calibri" w:hAnsi="Arial" w:cs="Arial"/>
          <w:bCs/>
          <w:sz w:val="24"/>
          <w:szCs w:val="24"/>
          <w:lang w:eastAsia="en-US"/>
        </w:rPr>
        <w:t xml:space="preserve">Centros de Gestión para la Reducción del Riesgo (CGRR). </w:t>
      </w:r>
    </w:p>
    <w:p w:rsidR="007D5495" w:rsidRPr="002C01CF" w:rsidRDefault="00962D72" w:rsidP="00962D72">
      <w:pPr>
        <w:pStyle w:val="Ttulo1"/>
        <w:spacing w:line="276" w:lineRule="auto"/>
        <w:ind w:left="-850" w:right="-720"/>
        <w:rPr>
          <w:rFonts w:cs="Arial"/>
          <w:b w:val="0"/>
          <w:szCs w:val="24"/>
          <w:u w:val="single"/>
        </w:rPr>
      </w:pPr>
      <w:r>
        <w:rPr>
          <w:rFonts w:cs="Arial"/>
          <w:szCs w:val="24"/>
        </w:rPr>
        <w:t>4.</w:t>
      </w:r>
      <w:r w:rsidRPr="00597CCE">
        <w:rPr>
          <w:rFonts w:cs="Arial"/>
          <w:szCs w:val="24"/>
        </w:rPr>
        <w:t>2</w:t>
      </w:r>
      <w:r>
        <w:rPr>
          <w:rFonts w:cs="Arial"/>
          <w:szCs w:val="24"/>
        </w:rPr>
        <w:t xml:space="preserve">. </w:t>
      </w:r>
      <w:r w:rsidR="00640338" w:rsidRPr="002C01CF">
        <w:rPr>
          <w:rFonts w:cs="Arial"/>
          <w:szCs w:val="24"/>
          <w:u w:val="single"/>
        </w:rPr>
        <w:t>Sistema de habilidades</w:t>
      </w:r>
    </w:p>
    <w:p w:rsidR="008133F9" w:rsidRPr="009A2C8A" w:rsidRDefault="008133F9" w:rsidP="008133F9">
      <w:pPr>
        <w:spacing w:before="40" w:after="40" w:line="276" w:lineRule="auto"/>
        <w:ind w:left="-850"/>
        <w:jc w:val="both"/>
        <w:rPr>
          <w:rFonts w:ascii="Arial" w:hAnsi="Arial" w:cs="Arial"/>
          <w:b/>
          <w:sz w:val="24"/>
          <w:szCs w:val="24"/>
        </w:rPr>
      </w:pPr>
      <w:r w:rsidRPr="009A2C8A">
        <w:rPr>
          <w:rFonts w:ascii="Arial" w:hAnsi="Arial" w:cs="Arial"/>
          <w:b/>
          <w:sz w:val="24"/>
          <w:szCs w:val="24"/>
        </w:rPr>
        <w:t>EXPLICAR:</w:t>
      </w:r>
    </w:p>
    <w:p w:rsidR="008133F9" w:rsidRPr="009A2C8A" w:rsidRDefault="008133F9" w:rsidP="005E5889">
      <w:pPr>
        <w:numPr>
          <w:ilvl w:val="0"/>
          <w:numId w:val="36"/>
        </w:numPr>
        <w:spacing w:before="40" w:after="40" w:line="276" w:lineRule="auto"/>
        <w:ind w:left="-377" w:right="-850"/>
        <w:jc w:val="both"/>
        <w:rPr>
          <w:rFonts w:ascii="Arial" w:hAnsi="Arial" w:cs="Arial"/>
          <w:sz w:val="24"/>
          <w:szCs w:val="24"/>
        </w:rPr>
      </w:pPr>
      <w:r w:rsidRPr="009A2C8A">
        <w:rPr>
          <w:rFonts w:ascii="Arial" w:hAnsi="Arial" w:cs="Arial"/>
          <w:sz w:val="24"/>
          <w:szCs w:val="24"/>
        </w:rPr>
        <w:t xml:space="preserve">La influencia de las </w:t>
      </w:r>
      <w:r w:rsidR="005E5889">
        <w:rPr>
          <w:rFonts w:ascii="Arial" w:hAnsi="Arial" w:cs="Arial"/>
          <w:sz w:val="24"/>
          <w:szCs w:val="24"/>
        </w:rPr>
        <w:t>contradicciones</w:t>
      </w:r>
      <w:r w:rsidRPr="009A2C8A">
        <w:rPr>
          <w:rFonts w:ascii="Arial" w:hAnsi="Arial" w:cs="Arial"/>
          <w:sz w:val="24"/>
          <w:szCs w:val="24"/>
        </w:rPr>
        <w:t xml:space="preserve"> EEUU-Cuba en la Seguridad Nacional de Cuba.</w:t>
      </w:r>
    </w:p>
    <w:p w:rsidR="008133F9" w:rsidRPr="009A2C8A" w:rsidRDefault="008133F9" w:rsidP="005E5889">
      <w:pPr>
        <w:numPr>
          <w:ilvl w:val="0"/>
          <w:numId w:val="36"/>
        </w:numPr>
        <w:spacing w:line="276" w:lineRule="auto"/>
        <w:ind w:left="-377" w:right="-850"/>
        <w:jc w:val="both"/>
        <w:rPr>
          <w:rFonts w:ascii="Arial" w:hAnsi="Arial" w:cs="Arial"/>
          <w:sz w:val="24"/>
          <w:szCs w:val="24"/>
        </w:rPr>
      </w:pPr>
      <w:r w:rsidRPr="009A2C8A">
        <w:rPr>
          <w:rFonts w:ascii="Arial" w:hAnsi="Arial" w:cs="Arial"/>
          <w:sz w:val="24"/>
          <w:szCs w:val="24"/>
        </w:rPr>
        <w:t>Las alternativas del pueblo cubano en la actualidad para salvar la Revolución, la Patria y el Socialismo.</w:t>
      </w:r>
    </w:p>
    <w:p w:rsidR="008133F9" w:rsidRDefault="008133F9" w:rsidP="005E5889">
      <w:pPr>
        <w:numPr>
          <w:ilvl w:val="0"/>
          <w:numId w:val="36"/>
        </w:numPr>
        <w:spacing w:line="276" w:lineRule="auto"/>
        <w:ind w:left="-377" w:right="-850"/>
        <w:jc w:val="both"/>
        <w:rPr>
          <w:rFonts w:ascii="Arial" w:hAnsi="Arial" w:cs="Arial"/>
          <w:sz w:val="24"/>
          <w:szCs w:val="24"/>
        </w:rPr>
      </w:pPr>
      <w:r w:rsidRPr="009A2C8A">
        <w:rPr>
          <w:rFonts w:ascii="Arial" w:hAnsi="Arial" w:cs="Arial"/>
          <w:sz w:val="24"/>
          <w:szCs w:val="24"/>
        </w:rPr>
        <w:t xml:space="preserve">Los conceptos </w:t>
      </w:r>
      <w:r w:rsidR="005E5889">
        <w:rPr>
          <w:rFonts w:ascii="Arial" w:hAnsi="Arial" w:cs="Arial"/>
          <w:sz w:val="24"/>
          <w:szCs w:val="24"/>
        </w:rPr>
        <w:t xml:space="preserve">y fundamentos </w:t>
      </w:r>
      <w:r w:rsidRPr="009A2C8A">
        <w:rPr>
          <w:rFonts w:ascii="Arial" w:hAnsi="Arial" w:cs="Arial"/>
          <w:sz w:val="24"/>
          <w:szCs w:val="24"/>
        </w:rPr>
        <w:t xml:space="preserve">esenciales en que se sustenta la </w:t>
      </w:r>
      <w:r>
        <w:rPr>
          <w:rFonts w:ascii="Arial" w:hAnsi="Arial" w:cs="Arial"/>
          <w:sz w:val="24"/>
          <w:szCs w:val="24"/>
        </w:rPr>
        <w:t>Seguridad N</w:t>
      </w:r>
      <w:r w:rsidRPr="009A2C8A">
        <w:rPr>
          <w:rFonts w:ascii="Arial" w:hAnsi="Arial" w:cs="Arial"/>
          <w:sz w:val="24"/>
          <w:szCs w:val="24"/>
        </w:rPr>
        <w:t xml:space="preserve">acional </w:t>
      </w:r>
      <w:r>
        <w:rPr>
          <w:rFonts w:ascii="Arial" w:hAnsi="Arial" w:cs="Arial"/>
          <w:sz w:val="24"/>
          <w:szCs w:val="24"/>
        </w:rPr>
        <w:t>de Cuba sobe la base de la concepci</w:t>
      </w:r>
      <w:r w:rsidRPr="009A2C8A">
        <w:rPr>
          <w:rFonts w:ascii="Arial" w:hAnsi="Arial" w:cs="Arial"/>
          <w:sz w:val="24"/>
          <w:szCs w:val="24"/>
        </w:rPr>
        <w:t>ón</w:t>
      </w:r>
      <w:r>
        <w:rPr>
          <w:rFonts w:ascii="Arial" w:hAnsi="Arial" w:cs="Arial"/>
          <w:sz w:val="24"/>
          <w:szCs w:val="24"/>
        </w:rPr>
        <w:t xml:space="preserve"> de la Guerra de todo el P</w:t>
      </w:r>
      <w:r w:rsidRPr="009A2C8A">
        <w:rPr>
          <w:rFonts w:ascii="Arial" w:hAnsi="Arial" w:cs="Arial"/>
          <w:sz w:val="24"/>
          <w:szCs w:val="24"/>
        </w:rPr>
        <w:t>ueblo</w:t>
      </w:r>
      <w:r>
        <w:rPr>
          <w:rFonts w:ascii="Arial" w:hAnsi="Arial" w:cs="Arial"/>
          <w:sz w:val="24"/>
          <w:szCs w:val="24"/>
        </w:rPr>
        <w:t>.</w:t>
      </w:r>
    </w:p>
    <w:p w:rsidR="005E5889" w:rsidRDefault="008133F9" w:rsidP="005E5889">
      <w:pPr>
        <w:numPr>
          <w:ilvl w:val="0"/>
          <w:numId w:val="36"/>
        </w:numPr>
        <w:spacing w:line="276" w:lineRule="auto"/>
        <w:ind w:left="-377" w:right="-850"/>
        <w:jc w:val="both"/>
        <w:rPr>
          <w:rFonts w:ascii="Arial" w:hAnsi="Arial" w:cs="Arial"/>
          <w:sz w:val="24"/>
          <w:szCs w:val="24"/>
        </w:rPr>
      </w:pPr>
      <w:r>
        <w:rPr>
          <w:rFonts w:ascii="Arial" w:hAnsi="Arial" w:cs="Arial"/>
          <w:sz w:val="24"/>
          <w:szCs w:val="24"/>
        </w:rPr>
        <w:t>El sistema de dimensiones de la Seguridad Nacional de Cuba</w:t>
      </w:r>
      <w:r w:rsidR="005E5889">
        <w:rPr>
          <w:rFonts w:ascii="Arial" w:hAnsi="Arial" w:cs="Arial"/>
          <w:sz w:val="24"/>
          <w:szCs w:val="24"/>
        </w:rPr>
        <w:t xml:space="preserve"> y las acciones de defensa y desarrollo que las garantizan</w:t>
      </w:r>
      <w:r>
        <w:rPr>
          <w:rFonts w:ascii="Arial" w:hAnsi="Arial" w:cs="Arial"/>
          <w:sz w:val="24"/>
          <w:szCs w:val="24"/>
        </w:rPr>
        <w:t>.</w:t>
      </w:r>
      <w:r w:rsidRPr="009A2C8A">
        <w:rPr>
          <w:rFonts w:ascii="Arial" w:hAnsi="Arial" w:cs="Arial"/>
          <w:sz w:val="24"/>
          <w:szCs w:val="24"/>
        </w:rPr>
        <w:t xml:space="preserve"> </w:t>
      </w:r>
    </w:p>
    <w:p w:rsidR="005E5889" w:rsidRDefault="005E5889" w:rsidP="005E5889">
      <w:pPr>
        <w:numPr>
          <w:ilvl w:val="0"/>
          <w:numId w:val="36"/>
        </w:numPr>
        <w:spacing w:line="276" w:lineRule="auto"/>
        <w:ind w:left="-377" w:right="-850"/>
        <w:jc w:val="both"/>
        <w:rPr>
          <w:rFonts w:ascii="Arial" w:hAnsi="Arial" w:cs="Arial"/>
          <w:sz w:val="24"/>
          <w:szCs w:val="24"/>
        </w:rPr>
      </w:pPr>
      <w:r>
        <w:rPr>
          <w:rFonts w:ascii="Arial" w:hAnsi="Arial" w:cs="Arial"/>
          <w:sz w:val="24"/>
          <w:szCs w:val="24"/>
        </w:rPr>
        <w:t>El Poderío nacional del Estado cubano y los potenciales que lo conforman.</w:t>
      </w:r>
    </w:p>
    <w:p w:rsidR="005E5889" w:rsidRPr="00066817" w:rsidRDefault="005E5889" w:rsidP="005E5889">
      <w:pPr>
        <w:numPr>
          <w:ilvl w:val="0"/>
          <w:numId w:val="36"/>
        </w:numPr>
        <w:spacing w:line="276" w:lineRule="auto"/>
        <w:ind w:left="-377" w:right="-850"/>
        <w:jc w:val="both"/>
        <w:rPr>
          <w:rFonts w:ascii="Arial" w:hAnsi="Arial" w:cs="Arial"/>
          <w:b/>
          <w:bCs/>
          <w:sz w:val="24"/>
          <w:szCs w:val="24"/>
        </w:rPr>
      </w:pPr>
      <w:r w:rsidRPr="005E5889">
        <w:rPr>
          <w:rFonts w:ascii="Arial" w:hAnsi="Arial" w:cs="Arial"/>
          <w:sz w:val="24"/>
          <w:szCs w:val="24"/>
        </w:rPr>
        <w:t>La seguridad cultural y las respuestas del pueblo cubano</w:t>
      </w:r>
      <w:r>
        <w:rPr>
          <w:rFonts w:ascii="Arial" w:hAnsi="Arial" w:cs="Arial"/>
          <w:sz w:val="24"/>
          <w:szCs w:val="24"/>
        </w:rPr>
        <w:t xml:space="preserve"> en el enfrentamiento a</w:t>
      </w:r>
      <w:r w:rsidRPr="005E5889">
        <w:rPr>
          <w:rFonts w:ascii="Arial" w:hAnsi="Arial" w:cs="Arial"/>
          <w:sz w:val="24"/>
          <w:szCs w:val="24"/>
        </w:rPr>
        <w:t xml:space="preserve"> la Guerra cultural de los Estados Unidos</w:t>
      </w:r>
      <w:r>
        <w:rPr>
          <w:rFonts w:ascii="Arial" w:hAnsi="Arial" w:cs="Arial"/>
          <w:sz w:val="24"/>
          <w:szCs w:val="24"/>
        </w:rPr>
        <w:t>.</w:t>
      </w:r>
      <w:r w:rsidRPr="005E5889">
        <w:rPr>
          <w:rFonts w:ascii="Arial" w:hAnsi="Arial" w:cs="Arial"/>
          <w:sz w:val="24"/>
          <w:szCs w:val="24"/>
        </w:rPr>
        <w:t xml:space="preserve"> </w:t>
      </w:r>
    </w:p>
    <w:p w:rsidR="00066817" w:rsidRPr="005E5889" w:rsidRDefault="00342022" w:rsidP="005E5889">
      <w:pPr>
        <w:numPr>
          <w:ilvl w:val="0"/>
          <w:numId w:val="36"/>
        </w:numPr>
        <w:spacing w:line="276" w:lineRule="auto"/>
        <w:ind w:left="-377" w:right="-850"/>
        <w:jc w:val="both"/>
        <w:rPr>
          <w:rFonts w:ascii="Arial" w:hAnsi="Arial" w:cs="Arial"/>
          <w:b/>
          <w:bCs/>
          <w:sz w:val="24"/>
          <w:szCs w:val="24"/>
        </w:rPr>
      </w:pPr>
      <w:r>
        <w:rPr>
          <w:rFonts w:ascii="Arial" w:hAnsi="Arial" w:cs="Arial"/>
          <w:sz w:val="24"/>
          <w:szCs w:val="24"/>
        </w:rPr>
        <w:t>El sistema de medidas de la Defensa Civil de Cuba y la organización de</w:t>
      </w:r>
      <w:r w:rsidR="00066817">
        <w:rPr>
          <w:rFonts w:ascii="Arial" w:hAnsi="Arial" w:cs="Arial"/>
          <w:sz w:val="24"/>
          <w:szCs w:val="24"/>
        </w:rPr>
        <w:t>l proceso de reducción de riesgos de desastres</w:t>
      </w:r>
      <w:r>
        <w:rPr>
          <w:rFonts w:ascii="Arial" w:hAnsi="Arial" w:cs="Arial"/>
          <w:sz w:val="24"/>
          <w:szCs w:val="24"/>
        </w:rPr>
        <w:t>.</w:t>
      </w:r>
    </w:p>
    <w:p w:rsidR="005E5889" w:rsidRDefault="005E5889" w:rsidP="005E5889">
      <w:pPr>
        <w:spacing w:line="276" w:lineRule="auto"/>
        <w:ind w:left="-207" w:right="-850"/>
        <w:jc w:val="both"/>
        <w:rPr>
          <w:rFonts w:ascii="Arial" w:hAnsi="Arial" w:cs="Arial"/>
          <w:sz w:val="24"/>
          <w:szCs w:val="24"/>
        </w:rPr>
      </w:pPr>
    </w:p>
    <w:p w:rsidR="008133F9" w:rsidRPr="005E5889" w:rsidRDefault="008133F9" w:rsidP="00342022">
      <w:pPr>
        <w:spacing w:line="276" w:lineRule="auto"/>
        <w:ind w:left="-850"/>
        <w:jc w:val="both"/>
        <w:rPr>
          <w:rFonts w:ascii="Arial" w:hAnsi="Arial" w:cs="Arial"/>
          <w:b/>
          <w:bCs/>
          <w:sz w:val="24"/>
          <w:szCs w:val="24"/>
        </w:rPr>
      </w:pPr>
      <w:r w:rsidRPr="005E5889">
        <w:rPr>
          <w:rFonts w:ascii="Arial" w:hAnsi="Arial" w:cs="Arial"/>
          <w:b/>
          <w:bCs/>
          <w:sz w:val="24"/>
          <w:szCs w:val="24"/>
        </w:rPr>
        <w:t xml:space="preserve">INTERPRETAR: </w:t>
      </w:r>
    </w:p>
    <w:p w:rsidR="00C84B6D" w:rsidRPr="00C84B6D" w:rsidRDefault="00C84B6D" w:rsidP="00C84B6D">
      <w:pPr>
        <w:numPr>
          <w:ilvl w:val="0"/>
          <w:numId w:val="37"/>
        </w:numPr>
        <w:spacing w:line="276" w:lineRule="auto"/>
        <w:ind w:left="-454" w:right="-850"/>
        <w:jc w:val="both"/>
        <w:rPr>
          <w:rFonts w:ascii="Arial" w:hAnsi="Arial" w:cs="Arial"/>
          <w:bCs/>
          <w:sz w:val="24"/>
          <w:szCs w:val="24"/>
        </w:rPr>
      </w:pPr>
      <w:r>
        <w:rPr>
          <w:rFonts w:ascii="Arial" w:hAnsi="Arial" w:cs="Arial"/>
          <w:bCs/>
          <w:sz w:val="24"/>
          <w:szCs w:val="24"/>
        </w:rPr>
        <w:t>Las acciones de los enemigos de la Revolución cubana dirigidas a socavar el régimen político y poner en riesgo la seguridad nacional.</w:t>
      </w:r>
    </w:p>
    <w:p w:rsidR="008133F9" w:rsidRPr="00C84B6D" w:rsidRDefault="008133F9" w:rsidP="00C84B6D">
      <w:pPr>
        <w:numPr>
          <w:ilvl w:val="0"/>
          <w:numId w:val="37"/>
        </w:numPr>
        <w:spacing w:line="276" w:lineRule="auto"/>
        <w:ind w:left="-454" w:right="-850"/>
        <w:jc w:val="both"/>
        <w:rPr>
          <w:rFonts w:ascii="Arial" w:hAnsi="Arial" w:cs="Arial"/>
          <w:bCs/>
          <w:sz w:val="24"/>
          <w:szCs w:val="24"/>
        </w:rPr>
      </w:pPr>
      <w:r w:rsidRPr="009A2C8A">
        <w:rPr>
          <w:rFonts w:ascii="Arial" w:hAnsi="Arial" w:cs="Arial"/>
          <w:sz w:val="24"/>
          <w:szCs w:val="24"/>
        </w:rPr>
        <w:t xml:space="preserve">El sistema de educación patriótico militar e internacionalista y el papel que desempeña en la preparación del </w:t>
      </w:r>
      <w:r w:rsidR="00C84B6D">
        <w:rPr>
          <w:rFonts w:ascii="Arial" w:hAnsi="Arial" w:cs="Arial"/>
          <w:sz w:val="24"/>
          <w:szCs w:val="24"/>
        </w:rPr>
        <w:t>especialista en educación en función de la seguridad nacional</w:t>
      </w:r>
      <w:r w:rsidRPr="009A2C8A">
        <w:rPr>
          <w:rFonts w:ascii="Arial" w:hAnsi="Arial" w:cs="Arial"/>
          <w:sz w:val="24"/>
          <w:szCs w:val="24"/>
        </w:rPr>
        <w:t>.</w:t>
      </w:r>
    </w:p>
    <w:p w:rsidR="00C84B6D" w:rsidRPr="009A2C8A" w:rsidRDefault="00C84B6D" w:rsidP="00C84B6D">
      <w:pPr>
        <w:numPr>
          <w:ilvl w:val="0"/>
          <w:numId w:val="37"/>
        </w:numPr>
        <w:spacing w:line="276" w:lineRule="auto"/>
        <w:ind w:left="-454" w:right="-850"/>
        <w:jc w:val="both"/>
        <w:rPr>
          <w:rFonts w:ascii="Arial" w:hAnsi="Arial" w:cs="Arial"/>
          <w:bCs/>
          <w:sz w:val="24"/>
          <w:szCs w:val="24"/>
        </w:rPr>
      </w:pPr>
      <w:r>
        <w:rPr>
          <w:rFonts w:ascii="Arial" w:hAnsi="Arial" w:cs="Arial"/>
          <w:sz w:val="24"/>
          <w:szCs w:val="24"/>
        </w:rPr>
        <w:lastRenderedPageBreak/>
        <w:t>El alcance de la Ley 1</w:t>
      </w:r>
      <w:r w:rsidRPr="00597CCE">
        <w:rPr>
          <w:rFonts w:ascii="Arial" w:hAnsi="Arial" w:cs="Arial"/>
          <w:sz w:val="24"/>
          <w:szCs w:val="24"/>
        </w:rPr>
        <w:t>2</w:t>
      </w:r>
      <w:r>
        <w:rPr>
          <w:rFonts w:ascii="Arial" w:hAnsi="Arial" w:cs="Arial"/>
          <w:sz w:val="24"/>
          <w:szCs w:val="24"/>
        </w:rPr>
        <w:t xml:space="preserve">8 de los Símbolos Nacionales de la República de Cuba en la conformación de la cultura de seguridad nacional del especialista en educación. </w:t>
      </w:r>
    </w:p>
    <w:p w:rsidR="008133F9" w:rsidRPr="009A2C8A" w:rsidRDefault="008133F9" w:rsidP="00C84B6D">
      <w:pPr>
        <w:spacing w:before="40" w:after="40" w:line="276" w:lineRule="auto"/>
        <w:ind w:left="-850"/>
        <w:jc w:val="both"/>
        <w:rPr>
          <w:rFonts w:ascii="Arial" w:hAnsi="Arial" w:cs="Arial"/>
          <w:b/>
          <w:sz w:val="24"/>
          <w:szCs w:val="24"/>
        </w:rPr>
      </w:pPr>
      <w:r w:rsidRPr="009A2C8A">
        <w:rPr>
          <w:rFonts w:ascii="Arial" w:hAnsi="Arial" w:cs="Arial"/>
          <w:b/>
          <w:sz w:val="24"/>
          <w:szCs w:val="24"/>
        </w:rPr>
        <w:t>FUNDAMENTAR:</w:t>
      </w:r>
    </w:p>
    <w:p w:rsidR="008133F9" w:rsidRPr="009A2C8A" w:rsidRDefault="008133F9" w:rsidP="00C84B6D">
      <w:pPr>
        <w:numPr>
          <w:ilvl w:val="0"/>
          <w:numId w:val="38"/>
        </w:numPr>
        <w:spacing w:before="40" w:after="40" w:line="276" w:lineRule="auto"/>
        <w:ind w:left="-434" w:right="-850"/>
        <w:jc w:val="both"/>
        <w:rPr>
          <w:rFonts w:ascii="Arial" w:hAnsi="Arial" w:cs="Arial"/>
          <w:sz w:val="24"/>
          <w:szCs w:val="24"/>
        </w:rPr>
      </w:pPr>
      <w:r w:rsidRPr="009A2C8A">
        <w:rPr>
          <w:rFonts w:ascii="Arial" w:hAnsi="Arial" w:cs="Arial"/>
          <w:sz w:val="24"/>
          <w:szCs w:val="24"/>
        </w:rPr>
        <w:t xml:space="preserve">EL papel que debe jugar </w:t>
      </w:r>
      <w:r w:rsidR="00C84B6D">
        <w:rPr>
          <w:rFonts w:ascii="Arial" w:hAnsi="Arial" w:cs="Arial"/>
          <w:sz w:val="24"/>
          <w:szCs w:val="24"/>
        </w:rPr>
        <w:t>el maestro</w:t>
      </w:r>
      <w:r w:rsidRPr="009A2C8A">
        <w:rPr>
          <w:rFonts w:ascii="Arial" w:hAnsi="Arial" w:cs="Arial"/>
          <w:sz w:val="24"/>
          <w:szCs w:val="24"/>
        </w:rPr>
        <w:t xml:space="preserve"> ante las tareas y necesidades de la </w:t>
      </w:r>
      <w:r w:rsidR="00C84B6D">
        <w:rPr>
          <w:rFonts w:ascii="Arial" w:hAnsi="Arial" w:cs="Arial"/>
          <w:sz w:val="24"/>
          <w:szCs w:val="24"/>
        </w:rPr>
        <w:t xml:space="preserve">seguridad nacional y de a </w:t>
      </w:r>
      <w:r w:rsidRPr="009A2C8A">
        <w:rPr>
          <w:rFonts w:ascii="Arial" w:hAnsi="Arial" w:cs="Arial"/>
          <w:sz w:val="24"/>
          <w:szCs w:val="24"/>
        </w:rPr>
        <w:t>defensa de la Patria Socialista.</w:t>
      </w:r>
    </w:p>
    <w:p w:rsidR="008133F9" w:rsidRPr="009A2C8A" w:rsidRDefault="008133F9" w:rsidP="00C84B6D">
      <w:pPr>
        <w:numPr>
          <w:ilvl w:val="0"/>
          <w:numId w:val="38"/>
        </w:numPr>
        <w:spacing w:before="40" w:after="40" w:line="276" w:lineRule="auto"/>
        <w:ind w:left="-434" w:right="-850"/>
        <w:jc w:val="both"/>
        <w:rPr>
          <w:rFonts w:ascii="Arial" w:hAnsi="Arial" w:cs="Arial"/>
          <w:sz w:val="24"/>
          <w:szCs w:val="24"/>
        </w:rPr>
      </w:pPr>
      <w:r w:rsidRPr="009A2C8A">
        <w:rPr>
          <w:rFonts w:ascii="Arial" w:hAnsi="Arial" w:cs="Arial"/>
          <w:sz w:val="24"/>
          <w:szCs w:val="24"/>
        </w:rPr>
        <w:t>La verdadera esencia política, económica y social del proceso de las relaciones EEUU-Cuba y los principales factores disuasivos que han garantizado la irreversibilidad de nuestro proceso revolucionario.</w:t>
      </w:r>
    </w:p>
    <w:p w:rsidR="008133F9" w:rsidRPr="009A2C8A" w:rsidRDefault="008133F9" w:rsidP="00C84B6D">
      <w:pPr>
        <w:numPr>
          <w:ilvl w:val="0"/>
          <w:numId w:val="38"/>
        </w:numPr>
        <w:spacing w:before="40" w:after="40" w:line="276" w:lineRule="auto"/>
        <w:ind w:left="-434" w:right="-850"/>
        <w:jc w:val="both"/>
        <w:rPr>
          <w:rFonts w:ascii="Arial" w:hAnsi="Arial" w:cs="Arial"/>
          <w:sz w:val="24"/>
          <w:szCs w:val="24"/>
        </w:rPr>
      </w:pPr>
      <w:r w:rsidRPr="009A2C8A">
        <w:rPr>
          <w:rFonts w:ascii="Arial" w:hAnsi="Arial" w:cs="Arial"/>
          <w:sz w:val="24"/>
          <w:szCs w:val="24"/>
        </w:rPr>
        <w:t>Las medidas adoptadas por Cuba a lo largo de sus relaciones de vecindad con los EE</w:t>
      </w:r>
      <w:r w:rsidR="00C84B6D">
        <w:rPr>
          <w:rFonts w:ascii="Arial" w:hAnsi="Arial" w:cs="Arial"/>
          <w:sz w:val="24"/>
          <w:szCs w:val="24"/>
        </w:rPr>
        <w:t xml:space="preserve">. </w:t>
      </w:r>
      <w:r w:rsidRPr="009A2C8A">
        <w:rPr>
          <w:rFonts w:ascii="Arial" w:hAnsi="Arial" w:cs="Arial"/>
          <w:sz w:val="24"/>
          <w:szCs w:val="24"/>
        </w:rPr>
        <w:t>UU, ante la amenaza constante de agresiones   contra nuestro país.</w:t>
      </w:r>
    </w:p>
    <w:p w:rsidR="008133F9" w:rsidRPr="009A2C8A" w:rsidRDefault="008133F9" w:rsidP="00C84B6D">
      <w:pPr>
        <w:spacing w:before="40" w:after="40" w:line="276" w:lineRule="auto"/>
        <w:ind w:left="-850"/>
        <w:jc w:val="both"/>
        <w:rPr>
          <w:rFonts w:ascii="Arial" w:hAnsi="Arial" w:cs="Arial"/>
          <w:b/>
          <w:sz w:val="24"/>
          <w:szCs w:val="24"/>
        </w:rPr>
      </w:pPr>
      <w:r w:rsidRPr="009A2C8A">
        <w:rPr>
          <w:rFonts w:ascii="Arial" w:hAnsi="Arial" w:cs="Arial"/>
          <w:b/>
          <w:sz w:val="24"/>
          <w:szCs w:val="24"/>
        </w:rPr>
        <w:t>DEMOSTRAR:</w:t>
      </w:r>
    </w:p>
    <w:p w:rsidR="008133F9" w:rsidRDefault="008133F9" w:rsidP="002C533C">
      <w:pPr>
        <w:numPr>
          <w:ilvl w:val="0"/>
          <w:numId w:val="39"/>
        </w:numPr>
        <w:spacing w:before="40" w:after="40" w:line="276" w:lineRule="auto"/>
        <w:ind w:right="-850"/>
        <w:jc w:val="both"/>
        <w:rPr>
          <w:rFonts w:ascii="Arial" w:hAnsi="Arial" w:cs="Arial"/>
          <w:sz w:val="24"/>
          <w:szCs w:val="24"/>
        </w:rPr>
      </w:pPr>
      <w:r w:rsidRPr="005950C6">
        <w:rPr>
          <w:rFonts w:ascii="Arial" w:hAnsi="Arial" w:cs="Arial"/>
          <w:sz w:val="24"/>
          <w:szCs w:val="24"/>
        </w:rPr>
        <w:t>A través de reflexiones y debates, las convicciones alcanzadas sobre los fundamentos ideológicos y</w:t>
      </w:r>
      <w:r w:rsidR="00C84B6D">
        <w:rPr>
          <w:rFonts w:ascii="Arial" w:hAnsi="Arial" w:cs="Arial"/>
          <w:sz w:val="24"/>
          <w:szCs w:val="24"/>
        </w:rPr>
        <w:t xml:space="preserve"> </w:t>
      </w:r>
      <w:r w:rsidRPr="005950C6">
        <w:rPr>
          <w:rFonts w:ascii="Arial" w:hAnsi="Arial" w:cs="Arial"/>
          <w:sz w:val="24"/>
          <w:szCs w:val="24"/>
        </w:rPr>
        <w:t>los valores éticos y</w:t>
      </w:r>
      <w:r w:rsidR="00C84B6D">
        <w:rPr>
          <w:rFonts w:ascii="Arial" w:hAnsi="Arial" w:cs="Arial"/>
          <w:sz w:val="24"/>
          <w:szCs w:val="24"/>
        </w:rPr>
        <w:t xml:space="preserve"> </w:t>
      </w:r>
      <w:r w:rsidRPr="005950C6">
        <w:rPr>
          <w:rFonts w:ascii="Arial" w:hAnsi="Arial" w:cs="Arial"/>
          <w:sz w:val="24"/>
          <w:szCs w:val="24"/>
        </w:rPr>
        <w:t>que deben caracterizar la conducta de</w:t>
      </w:r>
      <w:r w:rsidR="00C84B6D">
        <w:rPr>
          <w:rFonts w:ascii="Arial" w:hAnsi="Arial" w:cs="Arial"/>
          <w:sz w:val="24"/>
          <w:szCs w:val="24"/>
        </w:rPr>
        <w:t>l maestro</w:t>
      </w:r>
      <w:r w:rsidRPr="005950C6">
        <w:rPr>
          <w:rFonts w:ascii="Arial" w:hAnsi="Arial" w:cs="Arial"/>
          <w:sz w:val="24"/>
          <w:szCs w:val="24"/>
        </w:rPr>
        <w:t xml:space="preserve"> cubano </w:t>
      </w:r>
      <w:r w:rsidR="00C84B6D">
        <w:rPr>
          <w:rFonts w:ascii="Arial" w:hAnsi="Arial" w:cs="Arial"/>
          <w:sz w:val="24"/>
          <w:szCs w:val="24"/>
        </w:rPr>
        <w:t>en las condiciones actuales.</w:t>
      </w:r>
    </w:p>
    <w:p w:rsidR="004B0B81" w:rsidRPr="005950C6" w:rsidRDefault="004B0B81" w:rsidP="002C533C">
      <w:pPr>
        <w:numPr>
          <w:ilvl w:val="0"/>
          <w:numId w:val="39"/>
        </w:numPr>
        <w:spacing w:before="40" w:after="40" w:line="276" w:lineRule="auto"/>
        <w:ind w:right="-850"/>
        <w:jc w:val="both"/>
        <w:rPr>
          <w:rFonts w:ascii="Arial" w:hAnsi="Arial" w:cs="Arial"/>
          <w:sz w:val="24"/>
          <w:szCs w:val="24"/>
        </w:rPr>
      </w:pPr>
      <w:r>
        <w:rPr>
          <w:rFonts w:ascii="Arial" w:hAnsi="Arial" w:cs="Arial"/>
          <w:sz w:val="24"/>
          <w:szCs w:val="24"/>
        </w:rPr>
        <w:t>La importancia del dominio de los fundamentos, principios y sistema de dimensiones de la Seguridad Nacional de Cuba.</w:t>
      </w:r>
    </w:p>
    <w:p w:rsidR="008133F9" w:rsidRPr="005950C6" w:rsidRDefault="008133F9" w:rsidP="002C533C">
      <w:pPr>
        <w:numPr>
          <w:ilvl w:val="0"/>
          <w:numId w:val="39"/>
        </w:numPr>
        <w:spacing w:before="40" w:after="40" w:line="276" w:lineRule="auto"/>
        <w:ind w:right="-850"/>
        <w:jc w:val="both"/>
        <w:rPr>
          <w:rFonts w:ascii="Arial" w:hAnsi="Arial" w:cs="Arial"/>
          <w:sz w:val="24"/>
          <w:szCs w:val="24"/>
        </w:rPr>
      </w:pPr>
      <w:r w:rsidRPr="005950C6">
        <w:rPr>
          <w:rFonts w:ascii="Arial" w:hAnsi="Arial" w:cs="Arial"/>
          <w:sz w:val="24"/>
          <w:szCs w:val="24"/>
        </w:rPr>
        <w:t>La importancia y necesidad de la planificación y cumplimiento de las medidas de defensa civil para la protección de la población y la economía en caso de desastres y/o de agresión armada.</w:t>
      </w:r>
    </w:p>
    <w:p w:rsidR="008133F9" w:rsidRPr="009A2C8A" w:rsidRDefault="008133F9" w:rsidP="002C533C">
      <w:pPr>
        <w:spacing w:before="40" w:after="40" w:line="276" w:lineRule="auto"/>
        <w:ind w:left="-850" w:right="-850"/>
        <w:jc w:val="both"/>
        <w:rPr>
          <w:rFonts w:ascii="Arial" w:hAnsi="Arial" w:cs="Arial"/>
          <w:b/>
          <w:sz w:val="24"/>
          <w:szCs w:val="24"/>
        </w:rPr>
      </w:pPr>
      <w:r w:rsidRPr="009A2C8A">
        <w:rPr>
          <w:rFonts w:ascii="Arial" w:hAnsi="Arial" w:cs="Arial"/>
          <w:b/>
          <w:sz w:val="24"/>
          <w:szCs w:val="24"/>
        </w:rPr>
        <w:t>EVALUAR:</w:t>
      </w:r>
    </w:p>
    <w:p w:rsidR="008133F9" w:rsidRPr="005950C6" w:rsidRDefault="008133F9" w:rsidP="002C533C">
      <w:pPr>
        <w:numPr>
          <w:ilvl w:val="0"/>
          <w:numId w:val="35"/>
        </w:numPr>
        <w:spacing w:before="40" w:after="40" w:line="276" w:lineRule="auto"/>
        <w:ind w:left="-264" w:right="-850"/>
        <w:jc w:val="both"/>
        <w:rPr>
          <w:rFonts w:ascii="Arial" w:hAnsi="Arial" w:cs="Arial"/>
          <w:sz w:val="24"/>
          <w:szCs w:val="24"/>
        </w:rPr>
      </w:pPr>
      <w:r w:rsidRPr="005950C6">
        <w:rPr>
          <w:rFonts w:ascii="Arial" w:hAnsi="Arial" w:cs="Arial"/>
          <w:sz w:val="24"/>
          <w:szCs w:val="24"/>
        </w:rPr>
        <w:t xml:space="preserve">Los riesgos, amenazas y agresiones que puedan </w:t>
      </w:r>
      <w:r w:rsidR="002C533C">
        <w:rPr>
          <w:rFonts w:ascii="Arial" w:hAnsi="Arial" w:cs="Arial"/>
          <w:sz w:val="24"/>
          <w:szCs w:val="24"/>
        </w:rPr>
        <w:t>poner en peligro</w:t>
      </w:r>
      <w:r w:rsidRPr="005950C6">
        <w:rPr>
          <w:rFonts w:ascii="Arial" w:hAnsi="Arial" w:cs="Arial"/>
          <w:sz w:val="24"/>
          <w:szCs w:val="24"/>
        </w:rPr>
        <w:t xml:space="preserve"> la seguridad nacional y en particular los vinculados al perfil de la profesión.</w:t>
      </w:r>
    </w:p>
    <w:p w:rsidR="008133F9" w:rsidRPr="005950C6" w:rsidRDefault="008133F9" w:rsidP="002C533C">
      <w:pPr>
        <w:numPr>
          <w:ilvl w:val="0"/>
          <w:numId w:val="35"/>
        </w:numPr>
        <w:spacing w:before="40" w:after="40" w:line="276" w:lineRule="auto"/>
        <w:ind w:left="-264" w:right="-850"/>
        <w:jc w:val="both"/>
        <w:rPr>
          <w:rFonts w:ascii="Arial" w:hAnsi="Arial" w:cs="Arial"/>
          <w:sz w:val="24"/>
          <w:szCs w:val="24"/>
        </w:rPr>
      </w:pPr>
      <w:r w:rsidRPr="005950C6">
        <w:rPr>
          <w:rFonts w:ascii="Arial" w:hAnsi="Arial" w:cs="Arial"/>
          <w:sz w:val="24"/>
          <w:szCs w:val="24"/>
        </w:rPr>
        <w:t xml:space="preserve"> Las consecuencias de los principales tipos de desastres y las medidas de defensa civil que deben adoptarse ante esta situación.</w:t>
      </w:r>
    </w:p>
    <w:p w:rsidR="008133F9" w:rsidRPr="005950C6" w:rsidRDefault="008133F9" w:rsidP="002C533C">
      <w:pPr>
        <w:numPr>
          <w:ilvl w:val="0"/>
          <w:numId w:val="35"/>
        </w:numPr>
        <w:spacing w:before="40" w:after="40" w:line="276" w:lineRule="auto"/>
        <w:ind w:left="-264" w:right="-850"/>
        <w:jc w:val="both"/>
        <w:rPr>
          <w:rFonts w:ascii="Arial" w:hAnsi="Arial" w:cs="Arial"/>
          <w:sz w:val="24"/>
          <w:szCs w:val="24"/>
        </w:rPr>
      </w:pPr>
      <w:r w:rsidRPr="005950C6">
        <w:rPr>
          <w:rFonts w:ascii="Arial" w:hAnsi="Arial" w:cs="Arial"/>
          <w:sz w:val="24"/>
          <w:szCs w:val="24"/>
        </w:rPr>
        <w:t xml:space="preserve">El contenido del Plan de Reducción de Desastres de </w:t>
      </w:r>
      <w:r w:rsidR="002C533C">
        <w:rPr>
          <w:rFonts w:ascii="Arial" w:hAnsi="Arial" w:cs="Arial"/>
          <w:sz w:val="24"/>
          <w:szCs w:val="24"/>
        </w:rPr>
        <w:t>los</w:t>
      </w:r>
      <w:r w:rsidRPr="005950C6">
        <w:rPr>
          <w:rFonts w:ascii="Arial" w:hAnsi="Arial" w:cs="Arial"/>
          <w:sz w:val="24"/>
          <w:szCs w:val="24"/>
        </w:rPr>
        <w:t xml:space="preserve"> centro</w:t>
      </w:r>
      <w:r w:rsidR="002C533C">
        <w:rPr>
          <w:rFonts w:ascii="Arial" w:hAnsi="Arial" w:cs="Arial"/>
          <w:sz w:val="24"/>
          <w:szCs w:val="24"/>
        </w:rPr>
        <w:t>s</w:t>
      </w:r>
      <w:r w:rsidRPr="005950C6">
        <w:rPr>
          <w:rFonts w:ascii="Arial" w:hAnsi="Arial" w:cs="Arial"/>
          <w:sz w:val="24"/>
          <w:szCs w:val="24"/>
        </w:rPr>
        <w:t xml:space="preserve"> </w:t>
      </w:r>
      <w:r w:rsidR="002C533C">
        <w:rPr>
          <w:rFonts w:ascii="Arial" w:hAnsi="Arial" w:cs="Arial"/>
          <w:sz w:val="24"/>
          <w:szCs w:val="24"/>
        </w:rPr>
        <w:t>educacionales.</w:t>
      </w:r>
    </w:p>
    <w:p w:rsidR="008133F9" w:rsidRPr="005950C6" w:rsidRDefault="008133F9" w:rsidP="002C533C">
      <w:pPr>
        <w:numPr>
          <w:ilvl w:val="0"/>
          <w:numId w:val="35"/>
        </w:numPr>
        <w:spacing w:before="40" w:after="40" w:line="276" w:lineRule="auto"/>
        <w:ind w:left="-264" w:right="-850"/>
        <w:jc w:val="both"/>
        <w:rPr>
          <w:rFonts w:ascii="Arial" w:hAnsi="Arial" w:cs="Arial"/>
          <w:sz w:val="24"/>
          <w:szCs w:val="24"/>
        </w:rPr>
      </w:pPr>
      <w:r w:rsidRPr="005950C6">
        <w:rPr>
          <w:rFonts w:ascii="Arial" w:hAnsi="Arial" w:cs="Arial"/>
          <w:sz w:val="24"/>
          <w:szCs w:val="24"/>
        </w:rPr>
        <w:t>La organización y realización de las principales medidas de protección de la población</w:t>
      </w:r>
      <w:r w:rsidR="002C533C">
        <w:rPr>
          <w:rFonts w:ascii="Arial" w:hAnsi="Arial" w:cs="Arial"/>
          <w:sz w:val="24"/>
          <w:szCs w:val="24"/>
        </w:rPr>
        <w:t>,</w:t>
      </w:r>
      <w:r w:rsidRPr="005950C6">
        <w:rPr>
          <w:rFonts w:ascii="Arial" w:hAnsi="Arial" w:cs="Arial"/>
          <w:sz w:val="24"/>
          <w:szCs w:val="24"/>
        </w:rPr>
        <w:t xml:space="preserve"> la economía en las entidades económicas</w:t>
      </w:r>
      <w:r w:rsidR="002C533C">
        <w:rPr>
          <w:rFonts w:ascii="Arial" w:hAnsi="Arial" w:cs="Arial"/>
          <w:sz w:val="24"/>
          <w:szCs w:val="24"/>
        </w:rPr>
        <w:t xml:space="preserve"> y</w:t>
      </w:r>
      <w:r w:rsidRPr="005950C6">
        <w:rPr>
          <w:rFonts w:ascii="Arial" w:hAnsi="Arial" w:cs="Arial"/>
          <w:sz w:val="24"/>
          <w:szCs w:val="24"/>
        </w:rPr>
        <w:t xml:space="preserve"> de </w:t>
      </w:r>
      <w:r w:rsidR="002C533C">
        <w:rPr>
          <w:rFonts w:ascii="Arial" w:hAnsi="Arial" w:cs="Arial"/>
          <w:sz w:val="24"/>
          <w:szCs w:val="24"/>
        </w:rPr>
        <w:t>los centros educacionales d</w:t>
      </w:r>
      <w:r w:rsidRPr="005950C6">
        <w:rPr>
          <w:rFonts w:ascii="Arial" w:hAnsi="Arial" w:cs="Arial"/>
          <w:sz w:val="24"/>
          <w:szCs w:val="24"/>
        </w:rPr>
        <w:t>urante las situaciones excepcionales.</w:t>
      </w:r>
    </w:p>
    <w:p w:rsidR="002C533C" w:rsidRDefault="002C533C" w:rsidP="008133F9">
      <w:pPr>
        <w:pStyle w:val="Textoindependiente"/>
        <w:autoSpaceDE w:val="0"/>
        <w:autoSpaceDN w:val="0"/>
        <w:spacing w:before="40" w:after="40" w:line="276" w:lineRule="auto"/>
        <w:ind w:left="-737"/>
        <w:jc w:val="both"/>
        <w:rPr>
          <w:rFonts w:ascii="Arial" w:hAnsi="Arial" w:cs="Arial"/>
          <w:b/>
          <w:sz w:val="24"/>
          <w:szCs w:val="24"/>
        </w:rPr>
      </w:pPr>
    </w:p>
    <w:p w:rsidR="008133F9" w:rsidRPr="009A2C8A" w:rsidRDefault="008133F9" w:rsidP="008133F9">
      <w:pPr>
        <w:pStyle w:val="Textoindependiente"/>
        <w:autoSpaceDE w:val="0"/>
        <w:autoSpaceDN w:val="0"/>
        <w:spacing w:before="40" w:after="40" w:line="276" w:lineRule="auto"/>
        <w:ind w:left="-737"/>
        <w:jc w:val="both"/>
        <w:rPr>
          <w:rFonts w:ascii="Arial" w:hAnsi="Arial" w:cs="Arial"/>
          <w:b/>
          <w:sz w:val="24"/>
          <w:szCs w:val="24"/>
        </w:rPr>
      </w:pPr>
      <w:r w:rsidRPr="009A2C8A">
        <w:rPr>
          <w:rFonts w:ascii="Arial" w:hAnsi="Arial" w:cs="Arial"/>
          <w:b/>
          <w:sz w:val="24"/>
          <w:szCs w:val="24"/>
        </w:rPr>
        <w:t>INVESTIGAR:</w:t>
      </w:r>
    </w:p>
    <w:p w:rsidR="008133F9" w:rsidRPr="009A2C8A" w:rsidRDefault="008133F9" w:rsidP="002C533C">
      <w:pPr>
        <w:numPr>
          <w:ilvl w:val="0"/>
          <w:numId w:val="40"/>
        </w:numPr>
        <w:spacing w:line="276" w:lineRule="auto"/>
        <w:ind w:left="-320" w:right="-850"/>
        <w:jc w:val="both"/>
        <w:rPr>
          <w:rFonts w:ascii="Arial" w:hAnsi="Arial" w:cs="Arial"/>
          <w:sz w:val="24"/>
          <w:szCs w:val="24"/>
        </w:rPr>
      </w:pPr>
      <w:r w:rsidRPr="009A2C8A">
        <w:rPr>
          <w:rFonts w:ascii="Arial" w:hAnsi="Arial" w:cs="Arial"/>
          <w:sz w:val="24"/>
          <w:szCs w:val="24"/>
        </w:rPr>
        <w:t>La organización de la movilización de los trabajadores de una entidad o institución vinculada a su perfil profesional, ante una situación excepcional.</w:t>
      </w:r>
    </w:p>
    <w:p w:rsidR="008133F9" w:rsidRDefault="008133F9" w:rsidP="002C533C">
      <w:pPr>
        <w:numPr>
          <w:ilvl w:val="0"/>
          <w:numId w:val="40"/>
        </w:numPr>
        <w:spacing w:line="276" w:lineRule="auto"/>
        <w:ind w:left="-320" w:right="-850"/>
        <w:jc w:val="both"/>
        <w:rPr>
          <w:rFonts w:ascii="Arial" w:hAnsi="Arial" w:cs="Arial"/>
          <w:sz w:val="24"/>
          <w:szCs w:val="24"/>
        </w:rPr>
      </w:pPr>
      <w:r w:rsidRPr="009A2C8A">
        <w:rPr>
          <w:rFonts w:ascii="Arial" w:hAnsi="Arial" w:cs="Arial"/>
          <w:sz w:val="24"/>
          <w:szCs w:val="24"/>
        </w:rPr>
        <w:t xml:space="preserve">Las amenazas internas y externas a nuestra seguridad nacional en un territorio, entidad o institución vinculada al perfil de </w:t>
      </w:r>
      <w:r w:rsidR="004B0B81">
        <w:rPr>
          <w:rFonts w:ascii="Arial" w:hAnsi="Arial" w:cs="Arial"/>
          <w:sz w:val="24"/>
          <w:szCs w:val="24"/>
        </w:rPr>
        <w:t>las</w:t>
      </w:r>
      <w:r w:rsidRPr="009A2C8A">
        <w:rPr>
          <w:rFonts w:ascii="Arial" w:hAnsi="Arial" w:cs="Arial"/>
          <w:sz w:val="24"/>
          <w:szCs w:val="24"/>
        </w:rPr>
        <w:t xml:space="preserve"> carrera</w:t>
      </w:r>
      <w:r w:rsidR="004B0B81">
        <w:rPr>
          <w:rFonts w:ascii="Arial" w:hAnsi="Arial" w:cs="Arial"/>
          <w:sz w:val="24"/>
          <w:szCs w:val="24"/>
        </w:rPr>
        <w:t>s pedagógicas</w:t>
      </w:r>
      <w:r w:rsidRPr="009A2C8A">
        <w:rPr>
          <w:rFonts w:ascii="Arial" w:hAnsi="Arial" w:cs="Arial"/>
          <w:sz w:val="24"/>
          <w:szCs w:val="24"/>
        </w:rPr>
        <w:t>.</w:t>
      </w:r>
    </w:p>
    <w:p w:rsidR="002C533C" w:rsidRDefault="002C533C" w:rsidP="002C533C">
      <w:pPr>
        <w:numPr>
          <w:ilvl w:val="0"/>
          <w:numId w:val="40"/>
        </w:numPr>
        <w:spacing w:line="276" w:lineRule="auto"/>
        <w:ind w:left="-320" w:right="-850"/>
        <w:jc w:val="both"/>
        <w:rPr>
          <w:rFonts w:ascii="Arial" w:hAnsi="Arial" w:cs="Arial"/>
          <w:sz w:val="24"/>
          <w:szCs w:val="24"/>
        </w:rPr>
      </w:pPr>
      <w:r>
        <w:rPr>
          <w:rFonts w:ascii="Arial" w:hAnsi="Arial" w:cs="Arial"/>
          <w:sz w:val="24"/>
          <w:szCs w:val="24"/>
        </w:rPr>
        <w:t>Los aportes del líder histórico de la Revolución, Fidel Castro Ruz a la concepción cubana de seguridad nacional e internacional.</w:t>
      </w:r>
    </w:p>
    <w:p w:rsidR="002C533C" w:rsidRPr="009A2C8A" w:rsidRDefault="002C533C" w:rsidP="002C533C">
      <w:pPr>
        <w:numPr>
          <w:ilvl w:val="0"/>
          <w:numId w:val="40"/>
        </w:numPr>
        <w:spacing w:line="276" w:lineRule="auto"/>
        <w:ind w:left="-320" w:right="-850"/>
        <w:jc w:val="both"/>
        <w:rPr>
          <w:rFonts w:ascii="Arial" w:hAnsi="Arial" w:cs="Arial"/>
          <w:sz w:val="24"/>
          <w:szCs w:val="24"/>
        </w:rPr>
      </w:pPr>
      <w:r>
        <w:rPr>
          <w:rFonts w:ascii="Arial" w:hAnsi="Arial" w:cs="Arial"/>
          <w:sz w:val="24"/>
          <w:szCs w:val="24"/>
        </w:rPr>
        <w:t>La educación en valores de los especialistas en educación en función de la Seguridad Nacional de Cuba.</w:t>
      </w:r>
    </w:p>
    <w:p w:rsidR="008133F9" w:rsidRPr="009A2C8A" w:rsidRDefault="008133F9" w:rsidP="002C533C">
      <w:pPr>
        <w:spacing w:before="40" w:after="40" w:line="276" w:lineRule="auto"/>
        <w:ind w:left="-850" w:right="-850"/>
        <w:jc w:val="both"/>
        <w:rPr>
          <w:rFonts w:ascii="Arial" w:hAnsi="Arial" w:cs="Arial"/>
          <w:b/>
          <w:sz w:val="24"/>
          <w:szCs w:val="24"/>
        </w:rPr>
      </w:pPr>
      <w:r w:rsidRPr="009A2C8A">
        <w:rPr>
          <w:rFonts w:ascii="Arial" w:hAnsi="Arial" w:cs="Arial"/>
          <w:b/>
          <w:sz w:val="24"/>
          <w:szCs w:val="24"/>
        </w:rPr>
        <w:t>EJECUTAR:</w:t>
      </w:r>
    </w:p>
    <w:p w:rsidR="008133F9" w:rsidRPr="009A2C8A" w:rsidRDefault="008133F9" w:rsidP="002C533C">
      <w:pPr>
        <w:numPr>
          <w:ilvl w:val="0"/>
          <w:numId w:val="41"/>
        </w:numPr>
        <w:spacing w:before="40" w:after="40" w:line="276" w:lineRule="auto"/>
        <w:ind w:left="-434" w:right="-850"/>
        <w:jc w:val="both"/>
        <w:rPr>
          <w:rFonts w:ascii="Arial" w:hAnsi="Arial" w:cs="Arial"/>
          <w:sz w:val="24"/>
          <w:szCs w:val="24"/>
        </w:rPr>
      </w:pPr>
      <w:r w:rsidRPr="009A2C8A">
        <w:rPr>
          <w:rFonts w:ascii="Arial" w:hAnsi="Arial" w:cs="Arial"/>
          <w:sz w:val="24"/>
          <w:szCs w:val="24"/>
        </w:rPr>
        <w:lastRenderedPageBreak/>
        <w:t>Ejercicios integradores donde los estudiantes desarrollen las funciones de los miembros de un grupo de trabajo económico social u otros, en una zona de defensa ante una situación excepcional, teniendo en cuenta el perfil de la profesión.</w:t>
      </w:r>
    </w:p>
    <w:p w:rsidR="008133F9" w:rsidRPr="009A2C8A" w:rsidRDefault="008133F9" w:rsidP="002C533C">
      <w:pPr>
        <w:numPr>
          <w:ilvl w:val="0"/>
          <w:numId w:val="41"/>
        </w:numPr>
        <w:spacing w:before="40" w:after="40" w:line="276" w:lineRule="auto"/>
        <w:ind w:left="-434" w:right="-850"/>
        <w:jc w:val="both"/>
        <w:rPr>
          <w:rFonts w:ascii="Arial" w:hAnsi="Arial" w:cs="Arial"/>
          <w:sz w:val="24"/>
          <w:szCs w:val="24"/>
        </w:rPr>
      </w:pPr>
      <w:r w:rsidRPr="009A2C8A">
        <w:rPr>
          <w:rFonts w:ascii="Arial" w:hAnsi="Arial" w:cs="Arial"/>
          <w:sz w:val="24"/>
          <w:szCs w:val="24"/>
        </w:rPr>
        <w:t xml:space="preserve">Las acciones que realizaría un profesional de </w:t>
      </w:r>
      <w:r w:rsidR="004B0B81">
        <w:rPr>
          <w:rFonts w:ascii="Arial" w:hAnsi="Arial" w:cs="Arial"/>
          <w:sz w:val="24"/>
          <w:szCs w:val="24"/>
        </w:rPr>
        <w:t>las carreas pedagógicas</w:t>
      </w:r>
      <w:r w:rsidRPr="009A2C8A">
        <w:rPr>
          <w:rFonts w:ascii="Arial" w:hAnsi="Arial" w:cs="Arial"/>
          <w:sz w:val="24"/>
          <w:szCs w:val="24"/>
        </w:rPr>
        <w:t xml:space="preserve"> ante la ocurrencia de desastres, a través de juego de roles u otros diseñados por sus profesores.</w:t>
      </w:r>
    </w:p>
    <w:p w:rsidR="008133F9" w:rsidRPr="009A2C8A" w:rsidRDefault="008133F9" w:rsidP="002C533C">
      <w:pPr>
        <w:numPr>
          <w:ilvl w:val="0"/>
          <w:numId w:val="41"/>
        </w:numPr>
        <w:spacing w:before="40" w:after="40" w:line="276" w:lineRule="auto"/>
        <w:ind w:left="-434" w:right="-850"/>
        <w:jc w:val="both"/>
        <w:rPr>
          <w:rFonts w:ascii="Arial" w:hAnsi="Arial" w:cs="Arial"/>
          <w:sz w:val="24"/>
          <w:szCs w:val="24"/>
        </w:rPr>
      </w:pPr>
      <w:r w:rsidRPr="009A2C8A">
        <w:rPr>
          <w:rFonts w:ascii="Arial" w:hAnsi="Arial" w:cs="Arial"/>
          <w:sz w:val="24"/>
          <w:szCs w:val="24"/>
        </w:rPr>
        <w:t xml:space="preserve">Las tareas diseñadas por el departamento de </w:t>
      </w:r>
      <w:r w:rsidR="004B0B81">
        <w:rPr>
          <w:rFonts w:ascii="Arial" w:hAnsi="Arial" w:cs="Arial"/>
          <w:sz w:val="24"/>
          <w:szCs w:val="24"/>
        </w:rPr>
        <w:t xml:space="preserve">Enseñanza Militar </w:t>
      </w:r>
      <w:r w:rsidRPr="009A2C8A">
        <w:rPr>
          <w:rFonts w:ascii="Arial" w:hAnsi="Arial" w:cs="Arial"/>
          <w:sz w:val="24"/>
          <w:szCs w:val="24"/>
        </w:rPr>
        <w:t>y el colectivo de año para las prácticas pre</w:t>
      </w:r>
      <w:r w:rsidR="004B0B81">
        <w:rPr>
          <w:rFonts w:ascii="Arial" w:hAnsi="Arial" w:cs="Arial"/>
          <w:sz w:val="24"/>
          <w:szCs w:val="24"/>
        </w:rPr>
        <w:t xml:space="preserve"> </w:t>
      </w:r>
      <w:r w:rsidRPr="009A2C8A">
        <w:rPr>
          <w:rFonts w:ascii="Arial" w:hAnsi="Arial" w:cs="Arial"/>
          <w:sz w:val="24"/>
          <w:szCs w:val="24"/>
        </w:rPr>
        <w:t>profesionales o ejercicios integradores, donde se articulen los contenidos de la Seguridad Nacional con el perfil de la</w:t>
      </w:r>
      <w:r w:rsidR="004B0B81">
        <w:rPr>
          <w:rFonts w:ascii="Arial" w:hAnsi="Arial" w:cs="Arial"/>
          <w:sz w:val="24"/>
          <w:szCs w:val="24"/>
        </w:rPr>
        <w:t xml:space="preserve">s </w:t>
      </w:r>
      <w:r w:rsidRPr="009A2C8A">
        <w:rPr>
          <w:rFonts w:ascii="Arial" w:hAnsi="Arial" w:cs="Arial"/>
          <w:sz w:val="24"/>
          <w:szCs w:val="24"/>
        </w:rPr>
        <w:t>carrera</w:t>
      </w:r>
      <w:r w:rsidR="004B0B81">
        <w:rPr>
          <w:rFonts w:ascii="Arial" w:hAnsi="Arial" w:cs="Arial"/>
          <w:sz w:val="24"/>
          <w:szCs w:val="24"/>
        </w:rPr>
        <w:t>s pedagógicas</w:t>
      </w:r>
      <w:r w:rsidRPr="009A2C8A">
        <w:rPr>
          <w:rFonts w:ascii="Arial" w:hAnsi="Arial" w:cs="Arial"/>
          <w:sz w:val="24"/>
          <w:szCs w:val="24"/>
        </w:rPr>
        <w:t>.</w:t>
      </w:r>
    </w:p>
    <w:p w:rsidR="008133F9" w:rsidRDefault="008133F9" w:rsidP="008133F9">
      <w:pPr>
        <w:spacing w:before="40" w:after="40"/>
        <w:ind w:left="720"/>
        <w:jc w:val="both"/>
        <w:rPr>
          <w:rFonts w:ascii="Arial" w:hAnsi="Arial" w:cs="Arial"/>
          <w:b/>
          <w:sz w:val="24"/>
          <w:szCs w:val="24"/>
        </w:rPr>
      </w:pPr>
    </w:p>
    <w:p w:rsidR="008133F9" w:rsidRPr="009A2C8A" w:rsidRDefault="008133F9" w:rsidP="008133F9">
      <w:pPr>
        <w:spacing w:before="40" w:after="40" w:line="276" w:lineRule="auto"/>
        <w:ind w:left="-850"/>
        <w:jc w:val="both"/>
        <w:rPr>
          <w:rFonts w:ascii="Arial" w:hAnsi="Arial" w:cs="Arial"/>
          <w:b/>
          <w:sz w:val="24"/>
          <w:szCs w:val="24"/>
        </w:rPr>
      </w:pPr>
      <w:r>
        <w:rPr>
          <w:rFonts w:ascii="Arial" w:hAnsi="Arial" w:cs="Arial"/>
          <w:b/>
          <w:sz w:val="24"/>
          <w:szCs w:val="24"/>
        </w:rPr>
        <w:t xml:space="preserve">V. </w:t>
      </w:r>
      <w:r w:rsidRPr="009A2C8A">
        <w:rPr>
          <w:rFonts w:ascii="Arial" w:hAnsi="Arial" w:cs="Arial"/>
          <w:b/>
          <w:sz w:val="24"/>
          <w:szCs w:val="24"/>
        </w:rPr>
        <w:t>SISTEMA DE VALORES</w:t>
      </w:r>
    </w:p>
    <w:p w:rsidR="008133F9" w:rsidRPr="009A2C8A" w:rsidRDefault="008133F9" w:rsidP="008133F9">
      <w:pPr>
        <w:spacing w:before="40" w:after="40" w:line="276" w:lineRule="auto"/>
        <w:ind w:left="-680"/>
        <w:jc w:val="both"/>
        <w:rPr>
          <w:rFonts w:ascii="Arial" w:hAnsi="Arial" w:cs="Arial"/>
          <w:sz w:val="24"/>
          <w:szCs w:val="24"/>
        </w:rPr>
      </w:pPr>
      <w:r w:rsidRPr="009A2C8A">
        <w:rPr>
          <w:rFonts w:ascii="Arial" w:hAnsi="Arial" w:cs="Arial"/>
          <w:sz w:val="24"/>
          <w:szCs w:val="24"/>
        </w:rPr>
        <w:t>Se trabajará sobre la base del sistema de valores y modos de actuación vigentes para la educación superior, que 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4"/>
        <w:gridCol w:w="3118"/>
      </w:tblGrid>
      <w:tr w:rsidR="008133F9" w:rsidRPr="009A2C8A" w:rsidTr="000F118C">
        <w:tc>
          <w:tcPr>
            <w:tcW w:w="2784" w:type="dxa"/>
          </w:tcPr>
          <w:p w:rsidR="008133F9" w:rsidRPr="009A2C8A" w:rsidRDefault="008133F9" w:rsidP="0078798B">
            <w:pPr>
              <w:pStyle w:val="Prrafodelista"/>
              <w:spacing w:before="40" w:after="40" w:line="276" w:lineRule="auto"/>
              <w:ind w:left="0"/>
              <w:contextualSpacing w:val="0"/>
              <w:rPr>
                <w:rFonts w:ascii="Arial" w:hAnsi="Arial" w:cs="Arial"/>
                <w:b/>
                <w:sz w:val="24"/>
                <w:szCs w:val="24"/>
              </w:rPr>
            </w:pPr>
            <w:r w:rsidRPr="009A2C8A">
              <w:rPr>
                <w:rFonts w:ascii="Arial" w:hAnsi="Arial" w:cs="Arial"/>
                <w:b/>
                <w:sz w:val="24"/>
                <w:szCs w:val="24"/>
              </w:rPr>
              <w:t>1.-Patriotismo*</w:t>
            </w:r>
          </w:p>
          <w:p w:rsidR="008133F9" w:rsidRPr="009A2C8A" w:rsidRDefault="008133F9" w:rsidP="000F118C">
            <w:pPr>
              <w:pStyle w:val="Prrafodelista"/>
              <w:spacing w:before="40" w:after="40" w:line="276" w:lineRule="auto"/>
              <w:ind w:left="57"/>
              <w:contextualSpacing w:val="0"/>
              <w:rPr>
                <w:rFonts w:ascii="Arial" w:hAnsi="Arial" w:cs="Arial"/>
                <w:b/>
                <w:spacing w:val="-3"/>
                <w:sz w:val="24"/>
                <w:szCs w:val="24"/>
              </w:rPr>
            </w:pPr>
            <w:r w:rsidRPr="009A2C8A">
              <w:rPr>
                <w:rFonts w:ascii="Arial" w:hAnsi="Arial" w:cs="Arial"/>
                <w:b/>
                <w:sz w:val="24"/>
                <w:szCs w:val="24"/>
              </w:rPr>
              <w:t>2.-Antiimperialismo.</w:t>
            </w:r>
          </w:p>
          <w:p w:rsidR="008133F9" w:rsidRPr="009A2C8A" w:rsidRDefault="008133F9" w:rsidP="000F118C">
            <w:pPr>
              <w:pStyle w:val="Prrafodelista"/>
              <w:spacing w:before="40" w:after="40" w:line="276" w:lineRule="auto"/>
              <w:ind w:left="57"/>
              <w:contextualSpacing w:val="0"/>
              <w:rPr>
                <w:rFonts w:ascii="Arial" w:hAnsi="Arial" w:cs="Arial"/>
                <w:b/>
                <w:sz w:val="24"/>
                <w:szCs w:val="24"/>
              </w:rPr>
            </w:pPr>
            <w:r w:rsidRPr="009A2C8A">
              <w:rPr>
                <w:rFonts w:ascii="Arial" w:hAnsi="Arial" w:cs="Arial"/>
                <w:b/>
                <w:sz w:val="24"/>
                <w:szCs w:val="24"/>
              </w:rPr>
              <w:t>3.-Solidaridad**</w:t>
            </w:r>
          </w:p>
          <w:p w:rsidR="008133F9" w:rsidRPr="009A2C8A" w:rsidRDefault="008133F9" w:rsidP="0078798B">
            <w:pPr>
              <w:pStyle w:val="Prrafodelista"/>
              <w:spacing w:before="40" w:after="40" w:line="276" w:lineRule="auto"/>
              <w:ind w:left="0"/>
              <w:contextualSpacing w:val="0"/>
              <w:rPr>
                <w:rFonts w:ascii="Arial" w:hAnsi="Arial" w:cs="Arial"/>
                <w:sz w:val="24"/>
                <w:szCs w:val="24"/>
              </w:rPr>
            </w:pPr>
            <w:r w:rsidRPr="009A2C8A">
              <w:rPr>
                <w:rFonts w:ascii="Arial" w:hAnsi="Arial" w:cs="Arial"/>
                <w:sz w:val="24"/>
                <w:szCs w:val="24"/>
              </w:rPr>
              <w:t xml:space="preserve">4.-Dignidad </w:t>
            </w:r>
          </w:p>
          <w:p w:rsidR="008133F9" w:rsidRPr="009A2C8A" w:rsidRDefault="008133F9" w:rsidP="0078798B">
            <w:pPr>
              <w:pStyle w:val="Prrafodelista"/>
              <w:spacing w:before="40" w:after="40" w:line="276" w:lineRule="auto"/>
              <w:ind w:left="0"/>
              <w:contextualSpacing w:val="0"/>
              <w:rPr>
                <w:rFonts w:ascii="Arial" w:hAnsi="Arial" w:cs="Arial"/>
                <w:spacing w:val="-3"/>
                <w:sz w:val="24"/>
                <w:szCs w:val="24"/>
              </w:rPr>
            </w:pPr>
            <w:r w:rsidRPr="009A2C8A">
              <w:rPr>
                <w:rFonts w:ascii="Arial" w:hAnsi="Arial" w:cs="Arial"/>
                <w:sz w:val="24"/>
                <w:szCs w:val="24"/>
              </w:rPr>
              <w:t>5.-Honestidad</w:t>
            </w:r>
          </w:p>
        </w:tc>
        <w:tc>
          <w:tcPr>
            <w:tcW w:w="3118" w:type="dxa"/>
          </w:tcPr>
          <w:p w:rsidR="008133F9" w:rsidRPr="009A2C8A" w:rsidRDefault="008133F9" w:rsidP="0078798B">
            <w:pPr>
              <w:pStyle w:val="Prrafodelista"/>
              <w:spacing w:before="40" w:after="40" w:line="276" w:lineRule="auto"/>
              <w:ind w:left="360"/>
              <w:contextualSpacing w:val="0"/>
              <w:rPr>
                <w:rFonts w:ascii="Arial" w:hAnsi="Arial" w:cs="Arial"/>
                <w:spacing w:val="-3"/>
                <w:sz w:val="24"/>
                <w:szCs w:val="24"/>
              </w:rPr>
            </w:pPr>
            <w:r w:rsidRPr="009A2C8A">
              <w:rPr>
                <w:rFonts w:ascii="Arial" w:hAnsi="Arial" w:cs="Arial"/>
                <w:sz w:val="24"/>
                <w:szCs w:val="24"/>
              </w:rPr>
              <w:t>6.-Responsabilidad***.</w:t>
            </w:r>
          </w:p>
          <w:p w:rsidR="008133F9" w:rsidRPr="009A2C8A" w:rsidRDefault="008133F9" w:rsidP="0078798B">
            <w:pPr>
              <w:pStyle w:val="Prrafodelista"/>
              <w:spacing w:before="40" w:after="40" w:line="276" w:lineRule="auto"/>
              <w:ind w:left="360"/>
              <w:contextualSpacing w:val="0"/>
              <w:rPr>
                <w:rFonts w:ascii="Arial" w:hAnsi="Arial" w:cs="Arial"/>
                <w:sz w:val="24"/>
                <w:szCs w:val="24"/>
              </w:rPr>
            </w:pPr>
            <w:r w:rsidRPr="009A2C8A">
              <w:rPr>
                <w:rFonts w:ascii="Arial" w:hAnsi="Arial" w:cs="Arial"/>
                <w:sz w:val="24"/>
                <w:szCs w:val="24"/>
              </w:rPr>
              <w:t>7.-Humanismo</w:t>
            </w:r>
          </w:p>
          <w:p w:rsidR="008133F9" w:rsidRPr="009A2C8A" w:rsidRDefault="008133F9" w:rsidP="0078798B">
            <w:pPr>
              <w:pStyle w:val="Prrafodelista"/>
              <w:spacing w:before="40" w:after="40" w:line="276" w:lineRule="auto"/>
              <w:ind w:left="360"/>
              <w:contextualSpacing w:val="0"/>
              <w:rPr>
                <w:rFonts w:ascii="Arial" w:hAnsi="Arial" w:cs="Arial"/>
                <w:sz w:val="24"/>
                <w:szCs w:val="24"/>
              </w:rPr>
            </w:pPr>
            <w:r w:rsidRPr="009A2C8A">
              <w:rPr>
                <w:rFonts w:ascii="Arial" w:hAnsi="Arial" w:cs="Arial"/>
                <w:sz w:val="24"/>
                <w:szCs w:val="24"/>
              </w:rPr>
              <w:t>8.-Laboriosidad</w:t>
            </w:r>
          </w:p>
          <w:p w:rsidR="008133F9" w:rsidRPr="009A2C8A" w:rsidRDefault="008133F9" w:rsidP="0078798B">
            <w:pPr>
              <w:pStyle w:val="Prrafodelista"/>
              <w:spacing w:before="40" w:after="40" w:line="276" w:lineRule="auto"/>
              <w:ind w:left="360"/>
              <w:contextualSpacing w:val="0"/>
              <w:rPr>
                <w:rFonts w:ascii="Arial" w:hAnsi="Arial" w:cs="Arial"/>
                <w:sz w:val="24"/>
                <w:szCs w:val="24"/>
              </w:rPr>
            </w:pPr>
            <w:r w:rsidRPr="009A2C8A">
              <w:rPr>
                <w:rFonts w:ascii="Arial" w:hAnsi="Arial" w:cs="Arial"/>
                <w:sz w:val="24"/>
                <w:szCs w:val="24"/>
              </w:rPr>
              <w:t>9.-Honradez</w:t>
            </w:r>
          </w:p>
          <w:p w:rsidR="008133F9" w:rsidRPr="009A2C8A" w:rsidRDefault="008133F9" w:rsidP="0078798B">
            <w:pPr>
              <w:pStyle w:val="Prrafodelista"/>
              <w:spacing w:before="40" w:after="40" w:line="276" w:lineRule="auto"/>
              <w:ind w:left="360"/>
              <w:contextualSpacing w:val="0"/>
              <w:rPr>
                <w:rFonts w:ascii="Arial" w:hAnsi="Arial" w:cs="Arial"/>
                <w:sz w:val="24"/>
                <w:szCs w:val="24"/>
              </w:rPr>
            </w:pPr>
            <w:r w:rsidRPr="009A2C8A">
              <w:rPr>
                <w:rFonts w:ascii="Arial" w:hAnsi="Arial" w:cs="Arial"/>
                <w:sz w:val="24"/>
                <w:szCs w:val="24"/>
              </w:rPr>
              <w:t>10.-Justicia</w:t>
            </w:r>
          </w:p>
          <w:p w:rsidR="008133F9" w:rsidRPr="009A2C8A" w:rsidRDefault="008133F9" w:rsidP="0078798B">
            <w:pPr>
              <w:pStyle w:val="Prrafodelista"/>
              <w:spacing w:before="40" w:after="40" w:line="276" w:lineRule="auto"/>
              <w:ind w:left="360"/>
              <w:contextualSpacing w:val="0"/>
              <w:rPr>
                <w:rFonts w:ascii="Arial" w:hAnsi="Arial" w:cs="Arial"/>
                <w:spacing w:val="-3"/>
                <w:sz w:val="24"/>
                <w:szCs w:val="24"/>
              </w:rPr>
            </w:pPr>
            <w:r w:rsidRPr="009A2C8A">
              <w:rPr>
                <w:rFonts w:ascii="Arial" w:hAnsi="Arial" w:cs="Arial"/>
                <w:sz w:val="24"/>
                <w:szCs w:val="24"/>
              </w:rPr>
              <w:t>11.-Cratividad</w:t>
            </w:r>
          </w:p>
          <w:p w:rsidR="008133F9" w:rsidRPr="009A2C8A" w:rsidRDefault="008133F9" w:rsidP="0078798B">
            <w:pPr>
              <w:pStyle w:val="Prrafodelista"/>
              <w:spacing w:before="40" w:after="40" w:line="276" w:lineRule="auto"/>
              <w:ind w:left="0"/>
              <w:contextualSpacing w:val="0"/>
              <w:rPr>
                <w:rFonts w:ascii="Arial" w:hAnsi="Arial" w:cs="Arial"/>
                <w:spacing w:val="-3"/>
                <w:sz w:val="24"/>
                <w:szCs w:val="24"/>
              </w:rPr>
            </w:pPr>
          </w:p>
        </w:tc>
      </w:tr>
    </w:tbl>
    <w:p w:rsidR="008133F9" w:rsidRPr="009A2C8A" w:rsidRDefault="008133F9" w:rsidP="008133F9">
      <w:pPr>
        <w:pStyle w:val="Prrafodelista"/>
        <w:spacing w:before="40" w:after="40" w:line="276" w:lineRule="auto"/>
        <w:ind w:left="0"/>
        <w:contextualSpacing w:val="0"/>
        <w:rPr>
          <w:rFonts w:ascii="Arial" w:hAnsi="Arial" w:cs="Arial"/>
          <w:b/>
          <w:sz w:val="24"/>
          <w:szCs w:val="24"/>
        </w:rPr>
      </w:pPr>
      <w:r w:rsidRPr="009A2C8A">
        <w:rPr>
          <w:rFonts w:ascii="Arial" w:hAnsi="Arial" w:cs="Arial"/>
          <w:b/>
          <w:sz w:val="24"/>
          <w:szCs w:val="24"/>
        </w:rPr>
        <w:t xml:space="preserve">**Internacionalismo: </w:t>
      </w:r>
      <w:r w:rsidRPr="009A2C8A">
        <w:rPr>
          <w:rFonts w:ascii="Arial" w:hAnsi="Arial" w:cs="Arial"/>
          <w:sz w:val="24"/>
          <w:szCs w:val="24"/>
        </w:rPr>
        <w:t>Se expresa como una manifestación de la solidaridad.</w:t>
      </w:r>
    </w:p>
    <w:p w:rsidR="008133F9" w:rsidRPr="009A2C8A" w:rsidRDefault="008133F9" w:rsidP="008133F9">
      <w:pPr>
        <w:pStyle w:val="Prrafodelista"/>
        <w:spacing w:before="40" w:after="40" w:line="276" w:lineRule="auto"/>
        <w:ind w:left="-57"/>
        <w:contextualSpacing w:val="0"/>
        <w:rPr>
          <w:rFonts w:ascii="Arial" w:hAnsi="Arial" w:cs="Arial"/>
          <w:b/>
          <w:sz w:val="24"/>
          <w:szCs w:val="24"/>
        </w:rPr>
      </w:pPr>
      <w:r w:rsidRPr="009A2C8A">
        <w:rPr>
          <w:rFonts w:ascii="Arial" w:hAnsi="Arial" w:cs="Arial"/>
          <w:sz w:val="24"/>
          <w:szCs w:val="24"/>
        </w:rPr>
        <w:t xml:space="preserve"> * La </w:t>
      </w:r>
      <w:r w:rsidRPr="009A2C8A">
        <w:rPr>
          <w:rFonts w:ascii="Arial" w:hAnsi="Arial" w:cs="Arial"/>
          <w:b/>
          <w:sz w:val="24"/>
          <w:szCs w:val="24"/>
        </w:rPr>
        <w:t xml:space="preserve">unidad: </w:t>
      </w:r>
      <w:r w:rsidRPr="009A2C8A">
        <w:rPr>
          <w:rFonts w:ascii="Arial" w:hAnsi="Arial" w:cs="Arial"/>
          <w:sz w:val="24"/>
          <w:szCs w:val="24"/>
        </w:rPr>
        <w:t>Se expresa como una manifestación del patriotismo.</w:t>
      </w:r>
    </w:p>
    <w:p w:rsidR="008133F9" w:rsidRDefault="008133F9" w:rsidP="008133F9">
      <w:pPr>
        <w:pStyle w:val="Prrafodelista"/>
        <w:spacing w:before="40" w:after="40" w:line="276" w:lineRule="auto"/>
        <w:ind w:left="0"/>
        <w:contextualSpacing w:val="0"/>
        <w:rPr>
          <w:rFonts w:ascii="Arial" w:hAnsi="Arial" w:cs="Arial"/>
          <w:sz w:val="24"/>
          <w:szCs w:val="24"/>
        </w:rPr>
      </w:pPr>
      <w:r w:rsidRPr="009A2C8A">
        <w:rPr>
          <w:rFonts w:ascii="Arial" w:hAnsi="Arial" w:cs="Arial"/>
          <w:b/>
          <w:sz w:val="24"/>
          <w:szCs w:val="24"/>
        </w:rPr>
        <w:t>***Cuidado del medio ambiente</w:t>
      </w:r>
      <w:r w:rsidRPr="009A2C8A">
        <w:rPr>
          <w:rFonts w:ascii="Arial" w:hAnsi="Arial" w:cs="Arial"/>
          <w:sz w:val="24"/>
          <w:szCs w:val="24"/>
        </w:rPr>
        <w:t>: Se expresa como una manifestación de la</w:t>
      </w:r>
    </w:p>
    <w:p w:rsidR="008133F9" w:rsidRPr="009A2C8A" w:rsidRDefault="008133F9" w:rsidP="008133F9">
      <w:pPr>
        <w:pStyle w:val="Prrafodelista"/>
        <w:spacing w:before="40" w:after="40" w:line="276" w:lineRule="auto"/>
        <w:ind w:left="0"/>
        <w:contextualSpacing w:val="0"/>
        <w:rPr>
          <w:rFonts w:ascii="Arial" w:hAnsi="Arial" w:cs="Arial"/>
          <w:sz w:val="24"/>
          <w:szCs w:val="24"/>
        </w:rPr>
      </w:pPr>
      <w:r>
        <w:rPr>
          <w:rFonts w:ascii="Arial" w:hAnsi="Arial" w:cs="Arial"/>
          <w:sz w:val="24"/>
          <w:szCs w:val="24"/>
        </w:rPr>
        <w:t xml:space="preserve">   </w:t>
      </w:r>
      <w:r w:rsidRPr="009A2C8A">
        <w:rPr>
          <w:rFonts w:ascii="Arial" w:hAnsi="Arial" w:cs="Arial"/>
          <w:sz w:val="24"/>
          <w:szCs w:val="24"/>
        </w:rPr>
        <w:t xml:space="preserve"> responsabilidad.</w:t>
      </w:r>
    </w:p>
    <w:p w:rsidR="00650836" w:rsidRPr="002C01CF" w:rsidRDefault="00650836" w:rsidP="00650836">
      <w:pPr>
        <w:spacing w:before="120" w:after="120" w:line="276" w:lineRule="auto"/>
        <w:ind w:left="-57" w:right="227"/>
        <w:jc w:val="both"/>
        <w:rPr>
          <w:rFonts w:ascii="Arial" w:hAnsi="Arial" w:cs="Arial"/>
          <w:b/>
          <w:sz w:val="24"/>
          <w:szCs w:val="24"/>
        </w:rPr>
      </w:pPr>
      <w:r w:rsidRPr="002C01CF">
        <w:rPr>
          <w:rFonts w:ascii="Arial" w:hAnsi="Arial" w:cs="Arial"/>
          <w:sz w:val="24"/>
          <w:szCs w:val="24"/>
        </w:rPr>
        <w:t xml:space="preserve">La asignatura contribuye al desarrollo de otros valores como: </w:t>
      </w:r>
      <w:r w:rsidRPr="002C01CF">
        <w:rPr>
          <w:rFonts w:ascii="Arial" w:hAnsi="Arial" w:cs="Arial"/>
          <w:b/>
          <w:sz w:val="24"/>
          <w:szCs w:val="24"/>
        </w:rPr>
        <w:t>honestidad, unidad, solidaridad, honradez, el espíritu de sacrificio, justicia, laboriosidad, humanismo, lealtad, dignidad.</w:t>
      </w:r>
    </w:p>
    <w:p w:rsidR="0054103D" w:rsidRPr="002C01CF" w:rsidRDefault="00DC2506" w:rsidP="00FB087F">
      <w:pPr>
        <w:spacing w:before="120" w:after="120" w:line="276" w:lineRule="auto"/>
        <w:ind w:left="-720"/>
        <w:jc w:val="both"/>
        <w:rPr>
          <w:rFonts w:ascii="Arial" w:hAnsi="Arial" w:cs="Arial"/>
          <w:b/>
          <w:sz w:val="24"/>
          <w:szCs w:val="24"/>
          <w:u w:val="single"/>
        </w:rPr>
      </w:pPr>
      <w:r w:rsidRPr="00DC2506">
        <w:rPr>
          <w:rFonts w:ascii="Arial" w:hAnsi="Arial" w:cs="Arial"/>
          <w:b/>
          <w:sz w:val="24"/>
          <w:szCs w:val="24"/>
        </w:rPr>
        <w:t>VI.</w:t>
      </w:r>
      <w:r>
        <w:rPr>
          <w:rFonts w:ascii="Arial" w:hAnsi="Arial" w:cs="Arial"/>
          <w:b/>
          <w:sz w:val="24"/>
          <w:szCs w:val="24"/>
          <w:u w:val="single"/>
        </w:rPr>
        <w:t xml:space="preserve"> </w:t>
      </w:r>
      <w:r w:rsidR="007D5495" w:rsidRPr="002C01CF">
        <w:rPr>
          <w:rFonts w:ascii="Arial" w:hAnsi="Arial" w:cs="Arial"/>
          <w:b/>
          <w:sz w:val="24"/>
          <w:szCs w:val="24"/>
          <w:u w:val="single"/>
        </w:rPr>
        <w:t>Propuesta de distribución del sistema de conocimientos por temas, tipos de clases y tiempo.</w:t>
      </w:r>
    </w:p>
    <w:tbl>
      <w:tblPr>
        <w:tblW w:w="1077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6"/>
        <w:gridCol w:w="992"/>
        <w:gridCol w:w="851"/>
        <w:gridCol w:w="567"/>
        <w:gridCol w:w="709"/>
        <w:gridCol w:w="708"/>
      </w:tblGrid>
      <w:tr w:rsidR="0054103D" w:rsidRPr="002C01CF" w:rsidTr="00F87605">
        <w:trPr>
          <w:trHeight w:val="557"/>
        </w:trPr>
        <w:tc>
          <w:tcPr>
            <w:tcW w:w="6946" w:type="dxa"/>
            <w:vAlign w:val="center"/>
          </w:tcPr>
          <w:p w:rsidR="0054103D" w:rsidRPr="002C01CF" w:rsidRDefault="0054103D" w:rsidP="002C01CF">
            <w:pPr>
              <w:spacing w:line="276" w:lineRule="auto"/>
              <w:jc w:val="center"/>
              <w:rPr>
                <w:rFonts w:ascii="Arial" w:hAnsi="Arial" w:cs="Arial"/>
                <w:b/>
                <w:sz w:val="24"/>
                <w:szCs w:val="24"/>
              </w:rPr>
            </w:pPr>
            <w:r w:rsidRPr="002C01CF">
              <w:rPr>
                <w:rFonts w:ascii="Arial" w:hAnsi="Arial" w:cs="Arial"/>
                <w:b/>
                <w:sz w:val="24"/>
                <w:szCs w:val="24"/>
              </w:rPr>
              <w:t xml:space="preserve"> Tema y contenido </w:t>
            </w:r>
          </w:p>
        </w:tc>
        <w:tc>
          <w:tcPr>
            <w:tcW w:w="992" w:type="dxa"/>
          </w:tcPr>
          <w:p w:rsidR="0054103D" w:rsidRPr="002C01CF" w:rsidRDefault="0054103D" w:rsidP="002C01CF">
            <w:pPr>
              <w:spacing w:line="276" w:lineRule="auto"/>
              <w:rPr>
                <w:rFonts w:ascii="Arial" w:hAnsi="Arial" w:cs="Arial"/>
                <w:b/>
                <w:sz w:val="24"/>
                <w:szCs w:val="24"/>
              </w:rPr>
            </w:pPr>
            <w:r w:rsidRPr="002C01CF">
              <w:rPr>
                <w:rFonts w:ascii="Arial" w:hAnsi="Arial" w:cs="Arial"/>
                <w:b/>
                <w:sz w:val="24"/>
                <w:szCs w:val="24"/>
              </w:rPr>
              <w:t>Total</w:t>
            </w:r>
          </w:p>
          <w:p w:rsidR="0054103D" w:rsidRPr="002C01CF" w:rsidRDefault="0054103D" w:rsidP="002C01CF">
            <w:pPr>
              <w:spacing w:line="276" w:lineRule="auto"/>
              <w:jc w:val="center"/>
              <w:rPr>
                <w:rFonts w:ascii="Arial" w:hAnsi="Arial" w:cs="Arial"/>
                <w:b/>
                <w:sz w:val="24"/>
                <w:szCs w:val="24"/>
              </w:rPr>
            </w:pPr>
            <w:r w:rsidRPr="002C01CF">
              <w:rPr>
                <w:rFonts w:ascii="Arial" w:hAnsi="Arial" w:cs="Arial"/>
                <w:b/>
                <w:sz w:val="24"/>
                <w:szCs w:val="24"/>
              </w:rPr>
              <w:t>horas</w:t>
            </w:r>
          </w:p>
        </w:tc>
        <w:tc>
          <w:tcPr>
            <w:tcW w:w="851" w:type="dxa"/>
          </w:tcPr>
          <w:p w:rsidR="0054103D" w:rsidRPr="002C01CF" w:rsidRDefault="0054103D" w:rsidP="002C01CF">
            <w:pPr>
              <w:spacing w:line="276" w:lineRule="auto"/>
              <w:rPr>
                <w:rFonts w:ascii="Arial" w:hAnsi="Arial" w:cs="Arial"/>
                <w:b/>
                <w:sz w:val="24"/>
                <w:szCs w:val="24"/>
                <w:lang w:val="pt-BR"/>
              </w:rPr>
            </w:pPr>
            <w:r w:rsidRPr="002C01CF">
              <w:rPr>
                <w:rFonts w:ascii="Arial" w:hAnsi="Arial" w:cs="Arial"/>
                <w:b/>
                <w:sz w:val="24"/>
                <w:szCs w:val="24"/>
                <w:lang w:val="pt-BR"/>
              </w:rPr>
              <w:t>Conf.</w:t>
            </w:r>
          </w:p>
        </w:tc>
        <w:tc>
          <w:tcPr>
            <w:tcW w:w="567" w:type="dxa"/>
            <w:tcBorders>
              <w:right w:val="single" w:sz="4" w:space="0" w:color="auto"/>
            </w:tcBorders>
            <w:vAlign w:val="center"/>
          </w:tcPr>
          <w:p w:rsidR="0054103D" w:rsidRPr="002C01CF" w:rsidRDefault="0054103D" w:rsidP="002C01CF">
            <w:pPr>
              <w:spacing w:line="276" w:lineRule="auto"/>
              <w:jc w:val="center"/>
              <w:rPr>
                <w:rFonts w:ascii="Arial" w:hAnsi="Arial" w:cs="Arial"/>
                <w:b/>
                <w:sz w:val="24"/>
                <w:szCs w:val="24"/>
                <w:lang w:val="pt-BR"/>
              </w:rPr>
            </w:pPr>
            <w:r w:rsidRPr="002C01CF">
              <w:rPr>
                <w:rFonts w:ascii="Arial" w:hAnsi="Arial" w:cs="Arial"/>
                <w:b/>
                <w:sz w:val="24"/>
                <w:szCs w:val="24"/>
                <w:lang w:val="pt-BR"/>
              </w:rPr>
              <w:t>CP</w:t>
            </w:r>
          </w:p>
        </w:tc>
        <w:tc>
          <w:tcPr>
            <w:tcW w:w="709" w:type="dxa"/>
            <w:tcBorders>
              <w:left w:val="single" w:sz="4" w:space="0" w:color="auto"/>
              <w:right w:val="single" w:sz="4" w:space="0" w:color="auto"/>
            </w:tcBorders>
            <w:vAlign w:val="center"/>
          </w:tcPr>
          <w:p w:rsidR="0054103D" w:rsidRPr="002C01CF" w:rsidRDefault="0054103D" w:rsidP="002C01CF">
            <w:pPr>
              <w:spacing w:line="276" w:lineRule="auto"/>
              <w:jc w:val="center"/>
              <w:rPr>
                <w:rFonts w:ascii="Arial" w:hAnsi="Arial" w:cs="Arial"/>
                <w:b/>
                <w:sz w:val="24"/>
                <w:szCs w:val="24"/>
                <w:lang w:val="pt-BR"/>
              </w:rPr>
            </w:pPr>
            <w:r w:rsidRPr="002C01CF">
              <w:rPr>
                <w:rFonts w:ascii="Arial" w:hAnsi="Arial" w:cs="Arial"/>
                <w:b/>
                <w:sz w:val="24"/>
                <w:szCs w:val="24"/>
                <w:lang w:val="pt-BR"/>
              </w:rPr>
              <w:t>S</w:t>
            </w:r>
          </w:p>
        </w:tc>
        <w:tc>
          <w:tcPr>
            <w:tcW w:w="708" w:type="dxa"/>
            <w:tcBorders>
              <w:left w:val="single" w:sz="4" w:space="0" w:color="auto"/>
              <w:right w:val="single" w:sz="4" w:space="0" w:color="auto"/>
            </w:tcBorders>
            <w:vAlign w:val="center"/>
          </w:tcPr>
          <w:p w:rsidR="0054103D" w:rsidRPr="002C01CF" w:rsidRDefault="00F87605" w:rsidP="002C01CF">
            <w:pPr>
              <w:spacing w:line="276" w:lineRule="auto"/>
              <w:jc w:val="center"/>
              <w:rPr>
                <w:rFonts w:ascii="Arial" w:hAnsi="Arial" w:cs="Arial"/>
                <w:b/>
                <w:sz w:val="24"/>
                <w:szCs w:val="24"/>
                <w:lang w:val="pt-BR"/>
              </w:rPr>
            </w:pPr>
            <w:r>
              <w:rPr>
                <w:rFonts w:ascii="Arial" w:hAnsi="Arial" w:cs="Arial"/>
                <w:b/>
                <w:sz w:val="24"/>
                <w:szCs w:val="24"/>
                <w:lang w:val="pt-BR"/>
              </w:rPr>
              <w:t>T</w:t>
            </w:r>
            <w:r w:rsidR="0054103D" w:rsidRPr="002C01CF">
              <w:rPr>
                <w:rFonts w:ascii="Arial" w:hAnsi="Arial" w:cs="Arial"/>
                <w:b/>
                <w:sz w:val="24"/>
                <w:szCs w:val="24"/>
                <w:lang w:val="pt-BR"/>
              </w:rPr>
              <w:t>I</w:t>
            </w:r>
          </w:p>
        </w:tc>
      </w:tr>
      <w:tr w:rsidR="008972BE" w:rsidRPr="002C01CF" w:rsidTr="00F87605">
        <w:trPr>
          <w:trHeight w:val="557"/>
        </w:trPr>
        <w:tc>
          <w:tcPr>
            <w:tcW w:w="6946" w:type="dxa"/>
            <w:vAlign w:val="center"/>
          </w:tcPr>
          <w:p w:rsidR="008972BE" w:rsidRPr="002C01CF" w:rsidRDefault="008972BE" w:rsidP="008972BE">
            <w:pPr>
              <w:spacing w:line="276" w:lineRule="auto"/>
              <w:rPr>
                <w:rFonts w:ascii="Arial" w:hAnsi="Arial" w:cs="Arial"/>
                <w:b/>
                <w:sz w:val="24"/>
                <w:szCs w:val="24"/>
              </w:rPr>
            </w:pPr>
            <w:r w:rsidRPr="002C01CF">
              <w:rPr>
                <w:rFonts w:ascii="Arial" w:hAnsi="Arial" w:cs="Arial"/>
                <w:b/>
                <w:sz w:val="24"/>
                <w:szCs w:val="24"/>
              </w:rPr>
              <w:t>Tema 1: Introducción al estudio de la disciplina Preparación para la Defensa.</w:t>
            </w:r>
          </w:p>
          <w:p w:rsidR="008972BE" w:rsidRPr="002C01CF" w:rsidRDefault="008972BE" w:rsidP="008972BE">
            <w:pPr>
              <w:spacing w:line="276" w:lineRule="auto"/>
              <w:rPr>
                <w:rFonts w:ascii="Arial" w:hAnsi="Arial" w:cs="Arial"/>
                <w:b/>
                <w:sz w:val="24"/>
                <w:szCs w:val="24"/>
                <w:u w:val="single"/>
              </w:rPr>
            </w:pPr>
            <w:r w:rsidRPr="002C01CF">
              <w:rPr>
                <w:rFonts w:ascii="Arial" w:hAnsi="Arial" w:cs="Arial"/>
                <w:b/>
                <w:sz w:val="24"/>
                <w:szCs w:val="24"/>
                <w:u w:val="single"/>
              </w:rPr>
              <w:t>Contenido:</w:t>
            </w:r>
          </w:p>
          <w:p w:rsidR="008972BE" w:rsidRPr="002C01CF" w:rsidRDefault="008972BE" w:rsidP="008972BE">
            <w:pPr>
              <w:spacing w:line="276" w:lineRule="auto"/>
              <w:rPr>
                <w:rFonts w:ascii="Arial" w:hAnsi="Arial" w:cs="Arial"/>
                <w:b/>
                <w:sz w:val="24"/>
                <w:szCs w:val="24"/>
              </w:rPr>
            </w:pPr>
            <w:r w:rsidRPr="002C01CF">
              <w:rPr>
                <w:rFonts w:ascii="Arial" w:hAnsi="Arial" w:cs="Arial"/>
                <w:sz w:val="24"/>
                <w:szCs w:val="24"/>
              </w:rPr>
              <w:t>Características generales de</w:t>
            </w:r>
            <w:r>
              <w:rPr>
                <w:rFonts w:ascii="Arial" w:hAnsi="Arial" w:cs="Arial"/>
                <w:sz w:val="24"/>
                <w:szCs w:val="24"/>
              </w:rPr>
              <w:t xml:space="preserve"> la asignatura Seguridad Nacional como parte integrante de la disciplina Preparación para la Defensa. </w:t>
            </w:r>
            <w:r w:rsidRPr="002C01CF">
              <w:rPr>
                <w:rFonts w:ascii="Arial" w:hAnsi="Arial" w:cs="Arial"/>
                <w:sz w:val="24"/>
                <w:szCs w:val="24"/>
              </w:rPr>
              <w:t>Aspectos organizativos del curso. Sistema de avaluación</w:t>
            </w:r>
            <w:r>
              <w:rPr>
                <w:rFonts w:ascii="Arial" w:hAnsi="Arial" w:cs="Arial"/>
                <w:sz w:val="24"/>
                <w:szCs w:val="24"/>
              </w:rPr>
              <w:t>.</w:t>
            </w:r>
          </w:p>
        </w:tc>
        <w:tc>
          <w:tcPr>
            <w:tcW w:w="992" w:type="dxa"/>
          </w:tcPr>
          <w:p w:rsidR="008972BE" w:rsidRPr="002C01CF" w:rsidRDefault="0078798B" w:rsidP="0078798B">
            <w:pPr>
              <w:spacing w:line="276" w:lineRule="auto"/>
              <w:jc w:val="center"/>
              <w:rPr>
                <w:rFonts w:ascii="Arial" w:hAnsi="Arial" w:cs="Arial"/>
                <w:b/>
                <w:sz w:val="24"/>
                <w:szCs w:val="24"/>
              </w:rPr>
            </w:pPr>
            <w:r w:rsidRPr="002C01CF">
              <w:rPr>
                <w:rFonts w:ascii="Arial" w:hAnsi="Arial" w:cs="Arial"/>
                <w:b/>
                <w:sz w:val="24"/>
                <w:szCs w:val="24"/>
              </w:rPr>
              <w:t>2</w:t>
            </w:r>
          </w:p>
        </w:tc>
        <w:tc>
          <w:tcPr>
            <w:tcW w:w="851" w:type="dxa"/>
          </w:tcPr>
          <w:p w:rsidR="008972BE" w:rsidRPr="002C01CF" w:rsidRDefault="0078798B" w:rsidP="002C01CF">
            <w:pPr>
              <w:spacing w:line="276" w:lineRule="auto"/>
              <w:rPr>
                <w:rFonts w:ascii="Arial" w:hAnsi="Arial" w:cs="Arial"/>
                <w:b/>
                <w:sz w:val="24"/>
                <w:szCs w:val="24"/>
                <w:lang w:val="pt-BR"/>
              </w:rPr>
            </w:pPr>
            <w:r w:rsidRPr="002C01CF">
              <w:rPr>
                <w:rFonts w:ascii="Arial" w:hAnsi="Arial" w:cs="Arial"/>
                <w:b/>
                <w:sz w:val="24"/>
                <w:szCs w:val="24"/>
              </w:rPr>
              <w:t>2</w:t>
            </w:r>
          </w:p>
        </w:tc>
        <w:tc>
          <w:tcPr>
            <w:tcW w:w="567" w:type="dxa"/>
            <w:tcBorders>
              <w:right w:val="single" w:sz="4" w:space="0" w:color="auto"/>
            </w:tcBorders>
            <w:vAlign w:val="center"/>
          </w:tcPr>
          <w:p w:rsidR="008972BE" w:rsidRDefault="00693B34" w:rsidP="002C01CF">
            <w:pPr>
              <w:spacing w:line="276" w:lineRule="auto"/>
              <w:jc w:val="center"/>
              <w:rPr>
                <w:rFonts w:ascii="Arial" w:hAnsi="Arial" w:cs="Arial"/>
                <w:b/>
                <w:sz w:val="24"/>
                <w:szCs w:val="24"/>
                <w:lang w:val="pt-BR"/>
              </w:rPr>
            </w:pPr>
            <w:r>
              <w:rPr>
                <w:rFonts w:ascii="Arial" w:hAnsi="Arial" w:cs="Arial"/>
                <w:b/>
                <w:sz w:val="24"/>
                <w:szCs w:val="24"/>
                <w:lang w:val="pt-BR"/>
              </w:rPr>
              <w:t>-</w:t>
            </w:r>
          </w:p>
          <w:p w:rsidR="00693B34" w:rsidRDefault="00693B34" w:rsidP="002C01CF">
            <w:pPr>
              <w:spacing w:line="276" w:lineRule="auto"/>
              <w:jc w:val="center"/>
              <w:rPr>
                <w:rFonts w:ascii="Arial" w:hAnsi="Arial" w:cs="Arial"/>
                <w:b/>
                <w:sz w:val="24"/>
                <w:szCs w:val="24"/>
                <w:lang w:val="pt-BR"/>
              </w:rPr>
            </w:pPr>
          </w:p>
          <w:p w:rsidR="00693B34" w:rsidRDefault="00693B34" w:rsidP="002C01CF">
            <w:pPr>
              <w:spacing w:line="276" w:lineRule="auto"/>
              <w:jc w:val="center"/>
              <w:rPr>
                <w:rFonts w:ascii="Arial" w:hAnsi="Arial" w:cs="Arial"/>
                <w:b/>
                <w:sz w:val="24"/>
                <w:szCs w:val="24"/>
                <w:lang w:val="pt-BR"/>
              </w:rPr>
            </w:pPr>
          </w:p>
          <w:p w:rsidR="00693B34" w:rsidRDefault="00693B34" w:rsidP="002C01CF">
            <w:pPr>
              <w:spacing w:line="276" w:lineRule="auto"/>
              <w:jc w:val="center"/>
              <w:rPr>
                <w:rFonts w:ascii="Arial" w:hAnsi="Arial" w:cs="Arial"/>
                <w:b/>
                <w:sz w:val="24"/>
                <w:szCs w:val="24"/>
                <w:lang w:val="pt-BR"/>
              </w:rPr>
            </w:pPr>
          </w:p>
          <w:p w:rsidR="00693B34" w:rsidRDefault="00693B34" w:rsidP="002C01CF">
            <w:pPr>
              <w:spacing w:line="276" w:lineRule="auto"/>
              <w:jc w:val="center"/>
              <w:rPr>
                <w:rFonts w:ascii="Arial" w:hAnsi="Arial" w:cs="Arial"/>
                <w:b/>
                <w:sz w:val="24"/>
                <w:szCs w:val="24"/>
                <w:lang w:val="pt-BR"/>
              </w:rPr>
            </w:pPr>
          </w:p>
          <w:p w:rsidR="0078798B" w:rsidRDefault="0078798B" w:rsidP="002C01CF">
            <w:pPr>
              <w:spacing w:line="276" w:lineRule="auto"/>
              <w:jc w:val="center"/>
              <w:rPr>
                <w:rFonts w:ascii="Arial" w:hAnsi="Arial" w:cs="Arial"/>
                <w:b/>
                <w:sz w:val="24"/>
                <w:szCs w:val="24"/>
                <w:lang w:val="pt-BR"/>
              </w:rPr>
            </w:pPr>
          </w:p>
          <w:p w:rsidR="0078798B" w:rsidRDefault="0078798B" w:rsidP="002C01CF">
            <w:pPr>
              <w:spacing w:line="276" w:lineRule="auto"/>
              <w:jc w:val="center"/>
              <w:rPr>
                <w:rFonts w:ascii="Arial" w:hAnsi="Arial" w:cs="Arial"/>
                <w:b/>
                <w:sz w:val="24"/>
                <w:szCs w:val="24"/>
                <w:lang w:val="pt-BR"/>
              </w:rPr>
            </w:pPr>
          </w:p>
          <w:p w:rsidR="0078798B" w:rsidRPr="002C01CF" w:rsidRDefault="0078798B" w:rsidP="002C01CF">
            <w:pPr>
              <w:spacing w:line="276" w:lineRule="auto"/>
              <w:jc w:val="center"/>
              <w:rPr>
                <w:rFonts w:ascii="Arial" w:hAnsi="Arial" w:cs="Arial"/>
                <w:b/>
                <w:sz w:val="24"/>
                <w:szCs w:val="24"/>
                <w:lang w:val="pt-BR"/>
              </w:rPr>
            </w:pPr>
          </w:p>
        </w:tc>
        <w:tc>
          <w:tcPr>
            <w:tcW w:w="709" w:type="dxa"/>
            <w:tcBorders>
              <w:left w:val="single" w:sz="4" w:space="0" w:color="auto"/>
              <w:right w:val="single" w:sz="4" w:space="0" w:color="auto"/>
            </w:tcBorders>
            <w:vAlign w:val="center"/>
          </w:tcPr>
          <w:p w:rsidR="008972BE" w:rsidRDefault="00693B34" w:rsidP="002C01CF">
            <w:pPr>
              <w:spacing w:line="276" w:lineRule="auto"/>
              <w:jc w:val="center"/>
              <w:rPr>
                <w:rFonts w:ascii="Arial" w:hAnsi="Arial" w:cs="Arial"/>
                <w:b/>
                <w:sz w:val="24"/>
                <w:szCs w:val="24"/>
                <w:lang w:val="pt-BR"/>
              </w:rPr>
            </w:pPr>
            <w:r>
              <w:rPr>
                <w:rFonts w:ascii="Arial" w:hAnsi="Arial" w:cs="Arial"/>
                <w:b/>
                <w:sz w:val="24"/>
                <w:szCs w:val="24"/>
                <w:lang w:val="pt-BR"/>
              </w:rPr>
              <w:t>-</w:t>
            </w:r>
          </w:p>
          <w:p w:rsidR="00693B34" w:rsidRDefault="00693B34" w:rsidP="002C01CF">
            <w:pPr>
              <w:spacing w:line="276" w:lineRule="auto"/>
              <w:jc w:val="center"/>
              <w:rPr>
                <w:rFonts w:ascii="Arial" w:hAnsi="Arial" w:cs="Arial"/>
                <w:b/>
                <w:sz w:val="24"/>
                <w:szCs w:val="24"/>
                <w:lang w:val="pt-BR"/>
              </w:rPr>
            </w:pPr>
          </w:p>
          <w:p w:rsidR="00693B34" w:rsidRDefault="00693B34" w:rsidP="002C01CF">
            <w:pPr>
              <w:spacing w:line="276" w:lineRule="auto"/>
              <w:jc w:val="center"/>
              <w:rPr>
                <w:rFonts w:ascii="Arial" w:hAnsi="Arial" w:cs="Arial"/>
                <w:b/>
                <w:sz w:val="24"/>
                <w:szCs w:val="24"/>
                <w:lang w:val="pt-BR"/>
              </w:rPr>
            </w:pPr>
          </w:p>
          <w:p w:rsidR="00693B34" w:rsidRDefault="00693B34" w:rsidP="002C01CF">
            <w:pPr>
              <w:spacing w:line="276" w:lineRule="auto"/>
              <w:jc w:val="center"/>
              <w:rPr>
                <w:rFonts w:ascii="Arial" w:hAnsi="Arial" w:cs="Arial"/>
                <w:b/>
                <w:sz w:val="24"/>
                <w:szCs w:val="24"/>
                <w:lang w:val="pt-BR"/>
              </w:rPr>
            </w:pPr>
          </w:p>
          <w:p w:rsidR="00693B34" w:rsidRDefault="00693B34" w:rsidP="002C01CF">
            <w:pPr>
              <w:spacing w:line="276" w:lineRule="auto"/>
              <w:jc w:val="center"/>
              <w:rPr>
                <w:rFonts w:ascii="Arial" w:hAnsi="Arial" w:cs="Arial"/>
                <w:b/>
                <w:sz w:val="24"/>
                <w:szCs w:val="24"/>
                <w:lang w:val="pt-BR"/>
              </w:rPr>
            </w:pPr>
          </w:p>
          <w:p w:rsidR="00693B34" w:rsidRDefault="00693B34" w:rsidP="002C01CF">
            <w:pPr>
              <w:spacing w:line="276" w:lineRule="auto"/>
              <w:jc w:val="center"/>
              <w:rPr>
                <w:rFonts w:ascii="Arial" w:hAnsi="Arial" w:cs="Arial"/>
                <w:b/>
                <w:sz w:val="24"/>
                <w:szCs w:val="24"/>
                <w:lang w:val="pt-BR"/>
              </w:rPr>
            </w:pPr>
          </w:p>
          <w:p w:rsidR="00693B34" w:rsidRDefault="00693B34" w:rsidP="002C01CF">
            <w:pPr>
              <w:spacing w:line="276" w:lineRule="auto"/>
              <w:jc w:val="center"/>
              <w:rPr>
                <w:rFonts w:ascii="Arial" w:hAnsi="Arial" w:cs="Arial"/>
                <w:b/>
                <w:sz w:val="24"/>
                <w:szCs w:val="24"/>
                <w:lang w:val="pt-BR"/>
              </w:rPr>
            </w:pPr>
          </w:p>
          <w:p w:rsidR="00693B34" w:rsidRPr="002C01CF" w:rsidRDefault="00693B34" w:rsidP="002C01CF">
            <w:pPr>
              <w:spacing w:line="276" w:lineRule="auto"/>
              <w:jc w:val="center"/>
              <w:rPr>
                <w:rFonts w:ascii="Arial" w:hAnsi="Arial" w:cs="Arial"/>
                <w:b/>
                <w:sz w:val="24"/>
                <w:szCs w:val="24"/>
                <w:lang w:val="pt-BR"/>
              </w:rPr>
            </w:pPr>
          </w:p>
        </w:tc>
        <w:tc>
          <w:tcPr>
            <w:tcW w:w="708" w:type="dxa"/>
            <w:tcBorders>
              <w:left w:val="single" w:sz="4" w:space="0" w:color="auto"/>
              <w:right w:val="single" w:sz="4" w:space="0" w:color="auto"/>
            </w:tcBorders>
            <w:vAlign w:val="center"/>
          </w:tcPr>
          <w:p w:rsidR="008972BE" w:rsidRDefault="00693B34" w:rsidP="002C01CF">
            <w:pPr>
              <w:spacing w:line="276" w:lineRule="auto"/>
              <w:jc w:val="center"/>
              <w:rPr>
                <w:rFonts w:ascii="Arial" w:hAnsi="Arial" w:cs="Arial"/>
                <w:b/>
                <w:sz w:val="24"/>
                <w:szCs w:val="24"/>
                <w:lang w:val="pt-BR"/>
              </w:rPr>
            </w:pPr>
            <w:r>
              <w:rPr>
                <w:rFonts w:ascii="Arial" w:hAnsi="Arial" w:cs="Arial"/>
                <w:b/>
                <w:sz w:val="24"/>
                <w:szCs w:val="24"/>
                <w:lang w:val="pt-BR"/>
              </w:rPr>
              <w:t>4</w:t>
            </w:r>
          </w:p>
          <w:p w:rsidR="00693B34" w:rsidRDefault="00693B34" w:rsidP="002C01CF">
            <w:pPr>
              <w:spacing w:line="276" w:lineRule="auto"/>
              <w:jc w:val="center"/>
              <w:rPr>
                <w:rFonts w:ascii="Arial" w:hAnsi="Arial" w:cs="Arial"/>
                <w:b/>
                <w:sz w:val="24"/>
                <w:szCs w:val="24"/>
                <w:lang w:val="pt-BR"/>
              </w:rPr>
            </w:pPr>
          </w:p>
          <w:p w:rsidR="00693B34" w:rsidRDefault="00693B34" w:rsidP="002C01CF">
            <w:pPr>
              <w:spacing w:line="276" w:lineRule="auto"/>
              <w:jc w:val="center"/>
              <w:rPr>
                <w:rFonts w:ascii="Arial" w:hAnsi="Arial" w:cs="Arial"/>
                <w:b/>
                <w:sz w:val="24"/>
                <w:szCs w:val="24"/>
                <w:lang w:val="pt-BR"/>
              </w:rPr>
            </w:pPr>
          </w:p>
          <w:p w:rsidR="00693B34" w:rsidRDefault="00693B34" w:rsidP="002C01CF">
            <w:pPr>
              <w:spacing w:line="276" w:lineRule="auto"/>
              <w:jc w:val="center"/>
              <w:rPr>
                <w:rFonts w:ascii="Arial" w:hAnsi="Arial" w:cs="Arial"/>
                <w:b/>
                <w:sz w:val="24"/>
                <w:szCs w:val="24"/>
                <w:lang w:val="pt-BR"/>
              </w:rPr>
            </w:pPr>
          </w:p>
          <w:p w:rsidR="00693B34" w:rsidRDefault="00693B34" w:rsidP="002C01CF">
            <w:pPr>
              <w:spacing w:line="276" w:lineRule="auto"/>
              <w:jc w:val="center"/>
              <w:rPr>
                <w:rFonts w:ascii="Arial" w:hAnsi="Arial" w:cs="Arial"/>
                <w:b/>
                <w:sz w:val="24"/>
                <w:szCs w:val="24"/>
                <w:lang w:val="pt-BR"/>
              </w:rPr>
            </w:pPr>
          </w:p>
          <w:p w:rsidR="00693B34" w:rsidRDefault="00693B34" w:rsidP="002C01CF">
            <w:pPr>
              <w:spacing w:line="276" w:lineRule="auto"/>
              <w:jc w:val="center"/>
              <w:rPr>
                <w:rFonts w:ascii="Arial" w:hAnsi="Arial" w:cs="Arial"/>
                <w:b/>
                <w:sz w:val="24"/>
                <w:szCs w:val="24"/>
                <w:lang w:val="pt-BR"/>
              </w:rPr>
            </w:pPr>
          </w:p>
          <w:p w:rsidR="00693B34" w:rsidRDefault="00693B34" w:rsidP="002C01CF">
            <w:pPr>
              <w:spacing w:line="276" w:lineRule="auto"/>
              <w:jc w:val="center"/>
              <w:rPr>
                <w:rFonts w:ascii="Arial" w:hAnsi="Arial" w:cs="Arial"/>
                <w:b/>
                <w:sz w:val="24"/>
                <w:szCs w:val="24"/>
                <w:lang w:val="pt-BR"/>
              </w:rPr>
            </w:pPr>
          </w:p>
          <w:p w:rsidR="00693B34" w:rsidRDefault="00693B34" w:rsidP="002C01CF">
            <w:pPr>
              <w:spacing w:line="276" w:lineRule="auto"/>
              <w:jc w:val="center"/>
              <w:rPr>
                <w:rFonts w:ascii="Arial" w:hAnsi="Arial" w:cs="Arial"/>
                <w:b/>
                <w:sz w:val="24"/>
                <w:szCs w:val="24"/>
                <w:lang w:val="pt-BR"/>
              </w:rPr>
            </w:pPr>
          </w:p>
        </w:tc>
      </w:tr>
      <w:tr w:rsidR="008972BE" w:rsidRPr="002C01CF" w:rsidTr="0078798B">
        <w:trPr>
          <w:trHeight w:val="557"/>
        </w:trPr>
        <w:tc>
          <w:tcPr>
            <w:tcW w:w="6946" w:type="dxa"/>
          </w:tcPr>
          <w:p w:rsidR="008972BE" w:rsidRPr="002C01CF" w:rsidRDefault="008972BE" w:rsidP="008972BE">
            <w:pPr>
              <w:spacing w:line="276" w:lineRule="auto"/>
              <w:rPr>
                <w:rFonts w:ascii="Arial" w:hAnsi="Arial" w:cs="Arial"/>
                <w:b/>
                <w:sz w:val="24"/>
                <w:szCs w:val="24"/>
              </w:rPr>
            </w:pPr>
            <w:r w:rsidRPr="002C01CF">
              <w:rPr>
                <w:rFonts w:ascii="Arial" w:hAnsi="Arial" w:cs="Arial"/>
                <w:b/>
                <w:sz w:val="24"/>
                <w:szCs w:val="24"/>
              </w:rPr>
              <w:t xml:space="preserve">Tema 2: Aspectos generales sobre la Seguridad nacional e internacional y las posiciones de Cuba.  </w:t>
            </w:r>
          </w:p>
          <w:p w:rsidR="008972BE" w:rsidRPr="002C01CF" w:rsidRDefault="008972BE" w:rsidP="008972BE">
            <w:pPr>
              <w:spacing w:line="276" w:lineRule="auto"/>
              <w:rPr>
                <w:rFonts w:ascii="Arial" w:hAnsi="Arial" w:cs="Arial"/>
                <w:b/>
                <w:sz w:val="24"/>
                <w:szCs w:val="24"/>
                <w:u w:val="single"/>
              </w:rPr>
            </w:pPr>
            <w:r w:rsidRPr="002C01CF">
              <w:rPr>
                <w:rFonts w:ascii="Arial" w:hAnsi="Arial" w:cs="Arial"/>
                <w:b/>
                <w:sz w:val="24"/>
                <w:szCs w:val="24"/>
                <w:u w:val="single"/>
              </w:rPr>
              <w:lastRenderedPageBreak/>
              <w:t>Contenido:</w:t>
            </w:r>
          </w:p>
          <w:p w:rsidR="008972BE" w:rsidRPr="002C01CF" w:rsidRDefault="008972BE" w:rsidP="008972BE">
            <w:pPr>
              <w:spacing w:line="276" w:lineRule="auto"/>
              <w:ind w:left="357" w:right="-6480" w:hanging="357"/>
              <w:contextualSpacing/>
              <w:rPr>
                <w:rFonts w:ascii="Arial" w:eastAsia="Calibri" w:hAnsi="Arial" w:cs="Arial"/>
                <w:sz w:val="24"/>
                <w:szCs w:val="24"/>
                <w:lang w:eastAsia="en-US"/>
              </w:rPr>
            </w:pPr>
            <w:r w:rsidRPr="002C01CF">
              <w:rPr>
                <w:rFonts w:ascii="Arial" w:eastAsia="Calibri" w:hAnsi="Arial" w:cs="Arial"/>
                <w:sz w:val="24"/>
                <w:szCs w:val="24"/>
                <w:lang w:eastAsia="en-US"/>
              </w:rPr>
              <w:t xml:space="preserve">Conceptos de seguridad nacional e internacional. </w:t>
            </w:r>
          </w:p>
          <w:p w:rsidR="008972BE" w:rsidRPr="002C01CF" w:rsidRDefault="008972BE" w:rsidP="008972BE">
            <w:pPr>
              <w:spacing w:line="276" w:lineRule="auto"/>
              <w:ind w:left="357" w:right="-6480" w:hanging="357"/>
              <w:contextualSpacing/>
              <w:rPr>
                <w:rFonts w:ascii="Arial" w:eastAsia="Calibri" w:hAnsi="Arial" w:cs="Arial"/>
                <w:sz w:val="24"/>
                <w:szCs w:val="24"/>
                <w:lang w:eastAsia="en-US"/>
              </w:rPr>
            </w:pPr>
            <w:r w:rsidRPr="002C01CF">
              <w:rPr>
                <w:rFonts w:ascii="Arial" w:eastAsia="Calibri" w:hAnsi="Arial" w:cs="Arial"/>
                <w:sz w:val="24"/>
                <w:szCs w:val="24"/>
                <w:lang w:eastAsia="en-US"/>
              </w:rPr>
              <w:t xml:space="preserve">La seguridad internacional y regional y su influencia en la </w:t>
            </w:r>
          </w:p>
          <w:p w:rsidR="008972BE" w:rsidRPr="002C01CF" w:rsidRDefault="008972BE" w:rsidP="008972BE">
            <w:pPr>
              <w:spacing w:line="276" w:lineRule="auto"/>
              <w:ind w:left="357" w:right="-6480" w:hanging="357"/>
              <w:contextualSpacing/>
              <w:rPr>
                <w:rFonts w:ascii="Arial" w:eastAsia="Calibri" w:hAnsi="Arial" w:cs="Arial"/>
                <w:sz w:val="24"/>
                <w:szCs w:val="24"/>
                <w:lang w:eastAsia="en-US"/>
              </w:rPr>
            </w:pPr>
            <w:r w:rsidRPr="002C01CF">
              <w:rPr>
                <w:rFonts w:ascii="Arial" w:eastAsia="Calibri" w:hAnsi="Arial" w:cs="Arial"/>
                <w:sz w:val="24"/>
                <w:szCs w:val="24"/>
                <w:lang w:eastAsia="en-US"/>
              </w:rPr>
              <w:t xml:space="preserve">Seguridad nacional de Cuba. La Estrategia Nacional de los </w:t>
            </w:r>
          </w:p>
          <w:p w:rsidR="008972BE" w:rsidRPr="002C01CF" w:rsidRDefault="008972BE" w:rsidP="008972BE">
            <w:pPr>
              <w:spacing w:line="276" w:lineRule="auto"/>
              <w:ind w:left="357" w:right="-6480" w:hanging="357"/>
              <w:contextualSpacing/>
              <w:rPr>
                <w:rFonts w:ascii="Arial" w:eastAsia="Calibri" w:hAnsi="Arial" w:cs="Arial"/>
                <w:sz w:val="24"/>
                <w:szCs w:val="24"/>
                <w:lang w:eastAsia="en-US"/>
              </w:rPr>
            </w:pPr>
            <w:r w:rsidRPr="002C01CF">
              <w:rPr>
                <w:rFonts w:ascii="Arial" w:eastAsia="Calibri" w:hAnsi="Arial" w:cs="Arial"/>
                <w:sz w:val="24"/>
                <w:szCs w:val="24"/>
                <w:lang w:eastAsia="en-US"/>
              </w:rPr>
              <w:t>Estados Unidos y sus implicaciones para Cuba y el resto del</w:t>
            </w:r>
          </w:p>
          <w:p w:rsidR="008972BE" w:rsidRPr="002C01CF" w:rsidRDefault="008972BE" w:rsidP="008972BE">
            <w:pPr>
              <w:spacing w:line="276" w:lineRule="auto"/>
              <w:ind w:left="357" w:right="-6480" w:hanging="357"/>
              <w:contextualSpacing/>
              <w:rPr>
                <w:rFonts w:ascii="Arial" w:eastAsia="Calibri" w:hAnsi="Arial" w:cs="Arial"/>
                <w:sz w:val="24"/>
                <w:szCs w:val="24"/>
                <w:lang w:eastAsia="en-US"/>
              </w:rPr>
            </w:pPr>
            <w:r w:rsidRPr="002C01CF">
              <w:rPr>
                <w:rFonts w:ascii="Arial" w:eastAsia="Calibri" w:hAnsi="Arial" w:cs="Arial"/>
                <w:sz w:val="24"/>
                <w:szCs w:val="24"/>
                <w:lang w:eastAsia="en-US"/>
              </w:rPr>
              <w:t xml:space="preserve">Mundo. Los flagelos globales y los nuevos problemas de </w:t>
            </w:r>
          </w:p>
          <w:p w:rsidR="008972BE" w:rsidRPr="002C01CF" w:rsidRDefault="008972BE" w:rsidP="008972BE">
            <w:pPr>
              <w:spacing w:line="276" w:lineRule="auto"/>
              <w:ind w:left="357" w:right="-6480" w:hanging="357"/>
              <w:contextualSpacing/>
              <w:rPr>
                <w:rFonts w:ascii="Arial" w:eastAsia="Calibri" w:hAnsi="Arial" w:cs="Arial"/>
                <w:sz w:val="24"/>
                <w:szCs w:val="24"/>
                <w:lang w:eastAsia="en-US"/>
              </w:rPr>
            </w:pPr>
            <w:r w:rsidRPr="002C01CF">
              <w:rPr>
                <w:rFonts w:ascii="Arial" w:eastAsia="Calibri" w:hAnsi="Arial" w:cs="Arial"/>
                <w:sz w:val="24"/>
                <w:szCs w:val="24"/>
                <w:lang w:eastAsia="en-US"/>
              </w:rPr>
              <w:t xml:space="preserve">seguridad nacional. El injusto e irracional orden económico y </w:t>
            </w:r>
          </w:p>
          <w:p w:rsidR="008972BE" w:rsidRPr="002C01CF" w:rsidRDefault="008972BE" w:rsidP="008972BE">
            <w:pPr>
              <w:spacing w:line="276" w:lineRule="auto"/>
              <w:ind w:left="357" w:right="-6480" w:hanging="357"/>
              <w:contextualSpacing/>
              <w:rPr>
                <w:rFonts w:ascii="Arial" w:eastAsia="Calibri" w:hAnsi="Arial" w:cs="Arial"/>
                <w:sz w:val="24"/>
                <w:szCs w:val="24"/>
                <w:lang w:eastAsia="en-US"/>
              </w:rPr>
            </w:pPr>
            <w:r w:rsidRPr="002C01CF">
              <w:rPr>
                <w:rFonts w:ascii="Arial" w:eastAsia="Calibri" w:hAnsi="Arial" w:cs="Arial"/>
                <w:sz w:val="24"/>
                <w:szCs w:val="24"/>
                <w:lang w:eastAsia="en-US"/>
              </w:rPr>
              <w:t xml:space="preserve">social. Las llamadas ¨sociedades civiles¨ para justificar el apoyo </w:t>
            </w:r>
          </w:p>
          <w:p w:rsidR="008972BE" w:rsidRPr="002C01CF" w:rsidRDefault="008972BE" w:rsidP="008972BE">
            <w:pPr>
              <w:spacing w:line="276" w:lineRule="auto"/>
              <w:ind w:left="357" w:right="-6480" w:hanging="357"/>
              <w:contextualSpacing/>
              <w:rPr>
                <w:rFonts w:ascii="Arial" w:eastAsia="Calibri" w:hAnsi="Arial" w:cs="Arial"/>
                <w:sz w:val="24"/>
                <w:szCs w:val="24"/>
                <w:lang w:eastAsia="en-US"/>
              </w:rPr>
            </w:pPr>
            <w:r w:rsidRPr="002C01CF">
              <w:rPr>
                <w:rFonts w:ascii="Arial" w:eastAsia="Calibri" w:hAnsi="Arial" w:cs="Arial"/>
                <w:sz w:val="24"/>
                <w:szCs w:val="24"/>
                <w:lang w:eastAsia="en-US"/>
              </w:rPr>
              <w:t xml:space="preserve">de la subversión interna en los países. Formas de agresión y </w:t>
            </w:r>
          </w:p>
          <w:p w:rsidR="008972BE" w:rsidRPr="002C01CF" w:rsidRDefault="008972BE" w:rsidP="008972BE">
            <w:pPr>
              <w:spacing w:line="276" w:lineRule="auto"/>
              <w:ind w:left="357" w:right="-6480" w:hanging="357"/>
              <w:contextualSpacing/>
              <w:rPr>
                <w:rFonts w:ascii="Arial" w:eastAsia="Calibri" w:hAnsi="Arial" w:cs="Arial"/>
                <w:sz w:val="24"/>
                <w:szCs w:val="24"/>
                <w:lang w:eastAsia="en-US"/>
              </w:rPr>
            </w:pPr>
            <w:r w:rsidRPr="002C01CF">
              <w:rPr>
                <w:rFonts w:ascii="Arial" w:eastAsia="Calibri" w:hAnsi="Arial" w:cs="Arial"/>
                <w:sz w:val="24"/>
                <w:szCs w:val="24"/>
                <w:lang w:eastAsia="en-US"/>
              </w:rPr>
              <w:t xml:space="preserve">retos que implican. Las violaciones masivas de los Derechos </w:t>
            </w:r>
          </w:p>
          <w:p w:rsidR="008972BE" w:rsidRPr="002C01CF" w:rsidRDefault="008972BE" w:rsidP="008972BE">
            <w:pPr>
              <w:spacing w:line="276" w:lineRule="auto"/>
              <w:ind w:left="357" w:right="-6480" w:hanging="357"/>
              <w:contextualSpacing/>
              <w:rPr>
                <w:rFonts w:ascii="Arial" w:eastAsia="Calibri" w:hAnsi="Arial" w:cs="Arial"/>
                <w:sz w:val="24"/>
                <w:szCs w:val="24"/>
                <w:lang w:eastAsia="en-US"/>
              </w:rPr>
            </w:pPr>
            <w:r w:rsidRPr="002C01CF">
              <w:rPr>
                <w:rFonts w:ascii="Arial" w:eastAsia="Calibri" w:hAnsi="Arial" w:cs="Arial"/>
                <w:sz w:val="24"/>
                <w:szCs w:val="24"/>
                <w:lang w:eastAsia="en-US"/>
              </w:rPr>
              <w:t xml:space="preserve">Humanos. El deterioro de medio ambiente y los efectos del </w:t>
            </w:r>
          </w:p>
          <w:p w:rsidR="008972BE" w:rsidRPr="002C01CF" w:rsidRDefault="008972BE" w:rsidP="008972BE">
            <w:pPr>
              <w:spacing w:line="276" w:lineRule="auto"/>
              <w:ind w:left="357" w:right="-6480" w:hanging="357"/>
              <w:contextualSpacing/>
              <w:rPr>
                <w:rFonts w:ascii="Arial" w:eastAsia="Calibri" w:hAnsi="Arial" w:cs="Arial"/>
                <w:sz w:val="24"/>
                <w:szCs w:val="24"/>
                <w:lang w:eastAsia="en-US"/>
              </w:rPr>
            </w:pPr>
            <w:r w:rsidRPr="002C01CF">
              <w:rPr>
                <w:rFonts w:ascii="Arial" w:eastAsia="Calibri" w:hAnsi="Arial" w:cs="Arial"/>
                <w:sz w:val="24"/>
                <w:szCs w:val="24"/>
                <w:lang w:eastAsia="en-US"/>
              </w:rPr>
              <w:t xml:space="preserve">cambio climático. La migración y el éxodo del capital humano. </w:t>
            </w:r>
          </w:p>
          <w:p w:rsidR="008972BE" w:rsidRPr="002C01CF" w:rsidRDefault="008972BE" w:rsidP="008972BE">
            <w:pPr>
              <w:spacing w:line="276" w:lineRule="auto"/>
              <w:ind w:left="357" w:right="-6480" w:hanging="357"/>
              <w:contextualSpacing/>
              <w:rPr>
                <w:rFonts w:ascii="Arial" w:eastAsia="Calibri" w:hAnsi="Arial" w:cs="Arial"/>
                <w:sz w:val="24"/>
                <w:szCs w:val="24"/>
                <w:lang w:eastAsia="en-US"/>
              </w:rPr>
            </w:pPr>
            <w:r w:rsidRPr="002C01CF">
              <w:rPr>
                <w:rFonts w:ascii="Arial" w:eastAsia="Calibri" w:hAnsi="Arial" w:cs="Arial"/>
                <w:sz w:val="24"/>
                <w:szCs w:val="24"/>
                <w:lang w:eastAsia="en-US"/>
              </w:rPr>
              <w:t xml:space="preserve">El terrorismo y la amenaza de guerra (especialmente </w:t>
            </w:r>
          </w:p>
          <w:p w:rsidR="008972BE" w:rsidRPr="002C01CF" w:rsidRDefault="008972BE" w:rsidP="008972BE">
            <w:pPr>
              <w:spacing w:line="276" w:lineRule="auto"/>
              <w:ind w:left="357" w:right="-6480" w:hanging="357"/>
              <w:contextualSpacing/>
              <w:rPr>
                <w:rFonts w:ascii="Arial" w:eastAsia="Calibri" w:hAnsi="Arial" w:cs="Arial"/>
                <w:sz w:val="24"/>
                <w:szCs w:val="24"/>
                <w:lang w:eastAsia="en-US"/>
              </w:rPr>
            </w:pPr>
            <w:r w:rsidRPr="002C01CF">
              <w:rPr>
                <w:rFonts w:ascii="Arial" w:eastAsia="Calibri" w:hAnsi="Arial" w:cs="Arial"/>
                <w:sz w:val="24"/>
                <w:szCs w:val="24"/>
                <w:lang w:eastAsia="en-US"/>
              </w:rPr>
              <w:t xml:space="preserve">ciberguerra y guerra nuclear). Los fenómenos naturales </w:t>
            </w:r>
          </w:p>
          <w:p w:rsidR="008972BE" w:rsidRPr="002C01CF" w:rsidRDefault="008972BE" w:rsidP="008972BE">
            <w:pPr>
              <w:spacing w:line="276" w:lineRule="auto"/>
              <w:ind w:left="357" w:right="-6480" w:hanging="357"/>
              <w:contextualSpacing/>
              <w:rPr>
                <w:rFonts w:ascii="Arial" w:eastAsia="Calibri" w:hAnsi="Arial" w:cs="Arial"/>
                <w:sz w:val="24"/>
                <w:szCs w:val="24"/>
                <w:lang w:eastAsia="en-US"/>
              </w:rPr>
            </w:pPr>
            <w:r w:rsidRPr="002C01CF">
              <w:rPr>
                <w:rFonts w:ascii="Arial" w:eastAsia="Calibri" w:hAnsi="Arial" w:cs="Arial"/>
                <w:sz w:val="24"/>
                <w:szCs w:val="24"/>
                <w:lang w:eastAsia="en-US"/>
              </w:rPr>
              <w:t xml:space="preserve">extremos y la aparición de enfermedades, epizootias y epifitias </w:t>
            </w:r>
          </w:p>
          <w:p w:rsidR="008972BE" w:rsidRPr="002C01CF" w:rsidRDefault="008972BE" w:rsidP="008972BE">
            <w:pPr>
              <w:spacing w:line="276" w:lineRule="auto"/>
              <w:ind w:left="357" w:right="-6480" w:hanging="357"/>
              <w:contextualSpacing/>
              <w:rPr>
                <w:rFonts w:ascii="Arial" w:eastAsia="Calibri" w:hAnsi="Arial" w:cs="Arial"/>
                <w:sz w:val="24"/>
                <w:szCs w:val="24"/>
                <w:lang w:eastAsia="en-US"/>
              </w:rPr>
            </w:pPr>
            <w:r w:rsidRPr="002C01CF">
              <w:rPr>
                <w:rFonts w:ascii="Arial" w:eastAsia="Calibri" w:hAnsi="Arial" w:cs="Arial"/>
                <w:sz w:val="24"/>
                <w:szCs w:val="24"/>
                <w:lang w:eastAsia="en-US"/>
              </w:rPr>
              <w:t>emergentes y reemergentes, entre otras. Las crisis</w:t>
            </w:r>
          </w:p>
          <w:p w:rsidR="008972BE" w:rsidRPr="002C01CF" w:rsidRDefault="008972BE" w:rsidP="008972BE">
            <w:pPr>
              <w:spacing w:line="276" w:lineRule="auto"/>
              <w:ind w:left="357" w:right="-6480" w:hanging="357"/>
              <w:contextualSpacing/>
              <w:rPr>
                <w:rFonts w:ascii="Arial" w:eastAsia="Calibri" w:hAnsi="Arial" w:cs="Arial"/>
                <w:sz w:val="24"/>
                <w:szCs w:val="24"/>
                <w:lang w:eastAsia="en-US"/>
              </w:rPr>
            </w:pPr>
            <w:r w:rsidRPr="002C01CF">
              <w:rPr>
                <w:rFonts w:ascii="Arial" w:eastAsia="Calibri" w:hAnsi="Arial" w:cs="Arial"/>
                <w:sz w:val="24"/>
                <w:szCs w:val="24"/>
                <w:lang w:eastAsia="en-US"/>
              </w:rPr>
              <w:t xml:space="preserve">multimensionales que afectan tanto a la seguridad nacional </w:t>
            </w:r>
          </w:p>
          <w:p w:rsidR="008972BE" w:rsidRPr="002C01CF" w:rsidRDefault="008972BE" w:rsidP="008972BE">
            <w:pPr>
              <w:spacing w:line="276" w:lineRule="auto"/>
              <w:ind w:left="357" w:right="-6480" w:hanging="357"/>
              <w:contextualSpacing/>
              <w:rPr>
                <w:rFonts w:ascii="Arial" w:eastAsia="Calibri" w:hAnsi="Arial" w:cs="Arial"/>
                <w:sz w:val="24"/>
                <w:szCs w:val="24"/>
                <w:lang w:eastAsia="en-US"/>
              </w:rPr>
            </w:pPr>
            <w:r w:rsidRPr="002C01CF">
              <w:rPr>
                <w:rFonts w:ascii="Arial" w:eastAsia="Calibri" w:hAnsi="Arial" w:cs="Arial"/>
                <w:sz w:val="24"/>
                <w:szCs w:val="24"/>
                <w:lang w:eastAsia="en-US"/>
              </w:rPr>
              <w:t xml:space="preserve">como a la internacional. El enfoque cubano de seguridad </w:t>
            </w:r>
          </w:p>
          <w:p w:rsidR="008972BE" w:rsidRPr="002C01CF" w:rsidRDefault="008972BE" w:rsidP="008972BE">
            <w:pPr>
              <w:spacing w:line="276" w:lineRule="auto"/>
              <w:ind w:left="357" w:right="-6480" w:hanging="357"/>
              <w:contextualSpacing/>
              <w:rPr>
                <w:rFonts w:ascii="Arial" w:eastAsia="Calibri" w:hAnsi="Arial" w:cs="Arial"/>
                <w:sz w:val="24"/>
                <w:szCs w:val="24"/>
                <w:lang w:eastAsia="en-US"/>
              </w:rPr>
            </w:pPr>
            <w:r w:rsidRPr="002C01CF">
              <w:rPr>
                <w:rFonts w:ascii="Arial" w:eastAsia="Calibri" w:hAnsi="Arial" w:cs="Arial"/>
                <w:sz w:val="24"/>
                <w:szCs w:val="24"/>
                <w:lang w:eastAsia="en-US"/>
              </w:rPr>
              <w:t xml:space="preserve">nacional e internacional y el rol de las carreras pedagógicas en </w:t>
            </w:r>
          </w:p>
          <w:p w:rsidR="008972BE" w:rsidRPr="002C01CF" w:rsidRDefault="008972BE" w:rsidP="008972BE">
            <w:pPr>
              <w:spacing w:line="276" w:lineRule="auto"/>
              <w:ind w:left="357" w:right="-6480" w:hanging="357"/>
              <w:contextualSpacing/>
              <w:rPr>
                <w:rFonts w:ascii="Arial" w:eastAsia="Calibri" w:hAnsi="Arial" w:cs="Arial"/>
                <w:sz w:val="24"/>
                <w:szCs w:val="24"/>
                <w:lang w:eastAsia="en-US"/>
              </w:rPr>
            </w:pPr>
            <w:r w:rsidRPr="002C01CF">
              <w:rPr>
                <w:rFonts w:ascii="Arial" w:eastAsia="Calibri" w:hAnsi="Arial" w:cs="Arial"/>
                <w:sz w:val="24"/>
                <w:szCs w:val="24"/>
                <w:lang w:eastAsia="en-US"/>
              </w:rPr>
              <w:t>su fundamentación y divulgación.</w:t>
            </w:r>
          </w:p>
        </w:tc>
        <w:tc>
          <w:tcPr>
            <w:tcW w:w="992" w:type="dxa"/>
          </w:tcPr>
          <w:p w:rsidR="008972BE" w:rsidRPr="002C01CF" w:rsidRDefault="0078798B" w:rsidP="007A612C">
            <w:pPr>
              <w:spacing w:line="276" w:lineRule="auto"/>
              <w:rPr>
                <w:rFonts w:ascii="Arial" w:hAnsi="Arial" w:cs="Arial"/>
                <w:b/>
                <w:sz w:val="24"/>
                <w:szCs w:val="24"/>
              </w:rPr>
            </w:pPr>
            <w:r>
              <w:rPr>
                <w:rFonts w:ascii="Arial" w:hAnsi="Arial" w:cs="Arial"/>
                <w:b/>
                <w:sz w:val="24"/>
                <w:szCs w:val="24"/>
              </w:rPr>
              <w:lastRenderedPageBreak/>
              <w:t xml:space="preserve">    </w:t>
            </w:r>
            <w:r w:rsidR="007A612C">
              <w:rPr>
                <w:rFonts w:ascii="Arial" w:hAnsi="Arial" w:cs="Arial"/>
                <w:b/>
                <w:sz w:val="24"/>
                <w:szCs w:val="24"/>
              </w:rPr>
              <w:t>6</w:t>
            </w:r>
          </w:p>
        </w:tc>
        <w:tc>
          <w:tcPr>
            <w:tcW w:w="851" w:type="dxa"/>
          </w:tcPr>
          <w:p w:rsidR="008972BE" w:rsidRPr="002C01CF" w:rsidRDefault="0078798B" w:rsidP="008972BE">
            <w:pPr>
              <w:spacing w:line="276" w:lineRule="auto"/>
              <w:rPr>
                <w:rFonts w:ascii="Arial" w:hAnsi="Arial" w:cs="Arial"/>
                <w:b/>
                <w:sz w:val="24"/>
                <w:szCs w:val="24"/>
                <w:lang w:val="pt-BR"/>
              </w:rPr>
            </w:pPr>
            <w:r w:rsidRPr="002C01CF">
              <w:rPr>
                <w:rFonts w:ascii="Arial" w:hAnsi="Arial" w:cs="Arial"/>
                <w:b/>
                <w:sz w:val="24"/>
                <w:szCs w:val="24"/>
              </w:rPr>
              <w:t>2</w:t>
            </w:r>
          </w:p>
        </w:tc>
        <w:tc>
          <w:tcPr>
            <w:tcW w:w="567" w:type="dxa"/>
            <w:tcBorders>
              <w:right w:val="single" w:sz="4" w:space="0" w:color="auto"/>
            </w:tcBorders>
            <w:vAlign w:val="center"/>
          </w:tcPr>
          <w:p w:rsidR="007A612C" w:rsidRDefault="007A612C" w:rsidP="007A612C">
            <w:pPr>
              <w:spacing w:line="276" w:lineRule="auto"/>
              <w:jc w:val="center"/>
              <w:rPr>
                <w:rFonts w:ascii="Arial" w:hAnsi="Arial" w:cs="Arial"/>
                <w:b/>
                <w:sz w:val="24"/>
                <w:szCs w:val="24"/>
              </w:rPr>
            </w:pPr>
            <w:r w:rsidRPr="002C01CF">
              <w:rPr>
                <w:rFonts w:ascii="Arial" w:hAnsi="Arial" w:cs="Arial"/>
                <w:b/>
                <w:sz w:val="24"/>
                <w:szCs w:val="24"/>
              </w:rPr>
              <w:t>2</w:t>
            </w:r>
          </w:p>
          <w:p w:rsidR="008972BE" w:rsidRDefault="008972BE" w:rsidP="008972BE">
            <w:pPr>
              <w:spacing w:line="276" w:lineRule="auto"/>
              <w:jc w:val="center"/>
              <w:rPr>
                <w:rFonts w:ascii="Arial" w:hAnsi="Arial" w:cs="Arial"/>
                <w:b/>
                <w:sz w:val="24"/>
                <w:szCs w:val="24"/>
                <w:lang w:val="pt-BR"/>
              </w:rPr>
            </w:pPr>
          </w:p>
          <w:p w:rsidR="00693B34" w:rsidRDefault="00693B34" w:rsidP="008972BE">
            <w:pPr>
              <w:spacing w:line="276" w:lineRule="auto"/>
              <w:jc w:val="center"/>
              <w:rPr>
                <w:rFonts w:ascii="Arial" w:hAnsi="Arial" w:cs="Arial"/>
                <w:b/>
                <w:sz w:val="24"/>
                <w:szCs w:val="24"/>
                <w:lang w:val="pt-BR"/>
              </w:rPr>
            </w:pPr>
          </w:p>
          <w:p w:rsidR="00693B34" w:rsidRDefault="00693B34" w:rsidP="008972BE">
            <w:pPr>
              <w:spacing w:line="276" w:lineRule="auto"/>
              <w:jc w:val="center"/>
              <w:rPr>
                <w:rFonts w:ascii="Arial" w:hAnsi="Arial" w:cs="Arial"/>
                <w:b/>
                <w:sz w:val="24"/>
                <w:szCs w:val="24"/>
                <w:lang w:val="pt-BR"/>
              </w:rPr>
            </w:pPr>
          </w:p>
          <w:p w:rsidR="00693B34" w:rsidRDefault="00693B34" w:rsidP="008972BE">
            <w:pPr>
              <w:spacing w:line="276" w:lineRule="auto"/>
              <w:jc w:val="center"/>
              <w:rPr>
                <w:rFonts w:ascii="Arial" w:hAnsi="Arial" w:cs="Arial"/>
                <w:b/>
                <w:sz w:val="24"/>
                <w:szCs w:val="24"/>
                <w:lang w:val="pt-BR"/>
              </w:rPr>
            </w:pPr>
          </w:p>
          <w:p w:rsidR="00693B34" w:rsidRDefault="00693B34" w:rsidP="008972BE">
            <w:pPr>
              <w:spacing w:line="276" w:lineRule="auto"/>
              <w:jc w:val="center"/>
              <w:rPr>
                <w:rFonts w:ascii="Arial" w:hAnsi="Arial" w:cs="Arial"/>
                <w:b/>
                <w:sz w:val="24"/>
                <w:szCs w:val="24"/>
                <w:lang w:val="pt-BR"/>
              </w:rPr>
            </w:pPr>
          </w:p>
          <w:p w:rsidR="00693B34" w:rsidRDefault="00693B34" w:rsidP="008972BE">
            <w:pPr>
              <w:spacing w:line="276" w:lineRule="auto"/>
              <w:jc w:val="center"/>
              <w:rPr>
                <w:rFonts w:ascii="Arial" w:hAnsi="Arial" w:cs="Arial"/>
                <w:b/>
                <w:sz w:val="24"/>
                <w:szCs w:val="24"/>
                <w:lang w:val="pt-BR"/>
              </w:rPr>
            </w:pPr>
          </w:p>
          <w:p w:rsidR="00693B34" w:rsidRDefault="00693B34" w:rsidP="008972BE">
            <w:pPr>
              <w:spacing w:line="276" w:lineRule="auto"/>
              <w:jc w:val="center"/>
              <w:rPr>
                <w:rFonts w:ascii="Arial" w:hAnsi="Arial" w:cs="Arial"/>
                <w:b/>
                <w:sz w:val="24"/>
                <w:szCs w:val="24"/>
                <w:lang w:val="pt-BR"/>
              </w:rPr>
            </w:pPr>
          </w:p>
          <w:p w:rsidR="00693B34" w:rsidRDefault="00693B34" w:rsidP="008972BE">
            <w:pPr>
              <w:spacing w:line="276" w:lineRule="auto"/>
              <w:jc w:val="center"/>
              <w:rPr>
                <w:rFonts w:ascii="Arial" w:hAnsi="Arial" w:cs="Arial"/>
                <w:b/>
                <w:sz w:val="24"/>
                <w:szCs w:val="24"/>
                <w:lang w:val="pt-BR"/>
              </w:rPr>
            </w:pPr>
          </w:p>
          <w:p w:rsidR="00693B34" w:rsidRDefault="00693B34" w:rsidP="008972BE">
            <w:pPr>
              <w:spacing w:line="276" w:lineRule="auto"/>
              <w:jc w:val="center"/>
              <w:rPr>
                <w:rFonts w:ascii="Arial" w:hAnsi="Arial" w:cs="Arial"/>
                <w:b/>
                <w:sz w:val="24"/>
                <w:szCs w:val="24"/>
                <w:lang w:val="pt-BR"/>
              </w:rPr>
            </w:pPr>
          </w:p>
          <w:p w:rsidR="00693B34" w:rsidRDefault="00693B34" w:rsidP="008972BE">
            <w:pPr>
              <w:spacing w:line="276" w:lineRule="auto"/>
              <w:jc w:val="center"/>
              <w:rPr>
                <w:rFonts w:ascii="Arial" w:hAnsi="Arial" w:cs="Arial"/>
                <w:b/>
                <w:sz w:val="24"/>
                <w:szCs w:val="24"/>
                <w:lang w:val="pt-BR"/>
              </w:rPr>
            </w:pPr>
          </w:p>
          <w:p w:rsidR="00693B34" w:rsidRDefault="00693B34" w:rsidP="008972BE">
            <w:pPr>
              <w:spacing w:line="276" w:lineRule="auto"/>
              <w:jc w:val="center"/>
              <w:rPr>
                <w:rFonts w:ascii="Arial" w:hAnsi="Arial" w:cs="Arial"/>
                <w:b/>
                <w:sz w:val="24"/>
                <w:szCs w:val="24"/>
                <w:lang w:val="pt-BR"/>
              </w:rPr>
            </w:pPr>
          </w:p>
          <w:p w:rsidR="00693B34" w:rsidRDefault="00693B34" w:rsidP="008972BE">
            <w:pPr>
              <w:spacing w:line="276" w:lineRule="auto"/>
              <w:jc w:val="center"/>
              <w:rPr>
                <w:rFonts w:ascii="Arial" w:hAnsi="Arial" w:cs="Arial"/>
                <w:b/>
                <w:sz w:val="24"/>
                <w:szCs w:val="24"/>
                <w:lang w:val="pt-BR"/>
              </w:rPr>
            </w:pPr>
          </w:p>
          <w:p w:rsidR="00693B34" w:rsidRDefault="00693B34" w:rsidP="008972BE">
            <w:pPr>
              <w:spacing w:line="276" w:lineRule="auto"/>
              <w:jc w:val="center"/>
              <w:rPr>
                <w:rFonts w:ascii="Arial" w:hAnsi="Arial" w:cs="Arial"/>
                <w:b/>
                <w:sz w:val="24"/>
                <w:szCs w:val="24"/>
                <w:lang w:val="pt-BR"/>
              </w:rPr>
            </w:pPr>
          </w:p>
          <w:p w:rsidR="00693B34" w:rsidRDefault="00693B34" w:rsidP="008972BE">
            <w:pPr>
              <w:spacing w:line="276" w:lineRule="auto"/>
              <w:jc w:val="center"/>
              <w:rPr>
                <w:rFonts w:ascii="Arial" w:hAnsi="Arial" w:cs="Arial"/>
                <w:b/>
                <w:sz w:val="24"/>
                <w:szCs w:val="24"/>
                <w:lang w:val="pt-BR"/>
              </w:rPr>
            </w:pPr>
          </w:p>
          <w:p w:rsidR="00693B34" w:rsidRDefault="00693B34" w:rsidP="008972BE">
            <w:pPr>
              <w:spacing w:line="276" w:lineRule="auto"/>
              <w:jc w:val="center"/>
              <w:rPr>
                <w:rFonts w:ascii="Arial" w:hAnsi="Arial" w:cs="Arial"/>
                <w:b/>
                <w:sz w:val="24"/>
                <w:szCs w:val="24"/>
                <w:lang w:val="pt-BR"/>
              </w:rPr>
            </w:pPr>
          </w:p>
          <w:p w:rsidR="00693B34" w:rsidRDefault="00693B34" w:rsidP="008972BE">
            <w:pPr>
              <w:spacing w:line="276" w:lineRule="auto"/>
              <w:jc w:val="center"/>
              <w:rPr>
                <w:rFonts w:ascii="Arial" w:hAnsi="Arial" w:cs="Arial"/>
                <w:b/>
                <w:sz w:val="24"/>
                <w:szCs w:val="24"/>
                <w:lang w:val="pt-BR"/>
              </w:rPr>
            </w:pPr>
          </w:p>
          <w:p w:rsidR="00693B34" w:rsidRDefault="00693B34" w:rsidP="008972BE">
            <w:pPr>
              <w:spacing w:line="276" w:lineRule="auto"/>
              <w:jc w:val="center"/>
              <w:rPr>
                <w:rFonts w:ascii="Arial" w:hAnsi="Arial" w:cs="Arial"/>
                <w:b/>
                <w:sz w:val="24"/>
                <w:szCs w:val="24"/>
                <w:lang w:val="pt-BR"/>
              </w:rPr>
            </w:pPr>
          </w:p>
          <w:p w:rsidR="00693B34" w:rsidRDefault="00693B34" w:rsidP="008972BE">
            <w:pPr>
              <w:spacing w:line="276" w:lineRule="auto"/>
              <w:jc w:val="center"/>
              <w:rPr>
                <w:rFonts w:ascii="Arial" w:hAnsi="Arial" w:cs="Arial"/>
                <w:b/>
                <w:sz w:val="24"/>
                <w:szCs w:val="24"/>
                <w:lang w:val="pt-BR"/>
              </w:rPr>
            </w:pPr>
          </w:p>
          <w:p w:rsidR="00693B34" w:rsidRDefault="00693B34" w:rsidP="008972BE">
            <w:pPr>
              <w:spacing w:line="276" w:lineRule="auto"/>
              <w:jc w:val="center"/>
              <w:rPr>
                <w:rFonts w:ascii="Arial" w:hAnsi="Arial" w:cs="Arial"/>
                <w:b/>
                <w:sz w:val="24"/>
                <w:szCs w:val="24"/>
                <w:lang w:val="pt-BR"/>
              </w:rPr>
            </w:pPr>
          </w:p>
          <w:p w:rsidR="00693B34" w:rsidRDefault="00693B34" w:rsidP="008972BE">
            <w:pPr>
              <w:spacing w:line="276" w:lineRule="auto"/>
              <w:jc w:val="center"/>
              <w:rPr>
                <w:rFonts w:ascii="Arial" w:hAnsi="Arial" w:cs="Arial"/>
                <w:b/>
                <w:sz w:val="24"/>
                <w:szCs w:val="24"/>
                <w:lang w:val="pt-BR"/>
              </w:rPr>
            </w:pPr>
          </w:p>
          <w:p w:rsidR="00693B34" w:rsidRDefault="00693B34" w:rsidP="008972BE">
            <w:pPr>
              <w:spacing w:line="276" w:lineRule="auto"/>
              <w:jc w:val="center"/>
              <w:rPr>
                <w:rFonts w:ascii="Arial" w:hAnsi="Arial" w:cs="Arial"/>
                <w:b/>
                <w:sz w:val="24"/>
                <w:szCs w:val="24"/>
                <w:lang w:val="pt-BR"/>
              </w:rPr>
            </w:pPr>
          </w:p>
          <w:p w:rsidR="00693B34" w:rsidRDefault="00693B34" w:rsidP="008972BE">
            <w:pPr>
              <w:spacing w:line="276" w:lineRule="auto"/>
              <w:jc w:val="center"/>
              <w:rPr>
                <w:rFonts w:ascii="Arial" w:hAnsi="Arial" w:cs="Arial"/>
                <w:b/>
                <w:sz w:val="24"/>
                <w:szCs w:val="24"/>
                <w:lang w:val="pt-BR"/>
              </w:rPr>
            </w:pPr>
          </w:p>
          <w:p w:rsidR="00693B34" w:rsidRPr="002C01CF" w:rsidRDefault="00693B34" w:rsidP="008972BE">
            <w:pPr>
              <w:spacing w:line="276" w:lineRule="auto"/>
              <w:jc w:val="center"/>
              <w:rPr>
                <w:rFonts w:ascii="Arial" w:hAnsi="Arial" w:cs="Arial"/>
                <w:b/>
                <w:sz w:val="24"/>
                <w:szCs w:val="24"/>
                <w:lang w:val="pt-BR"/>
              </w:rPr>
            </w:pPr>
          </w:p>
        </w:tc>
        <w:tc>
          <w:tcPr>
            <w:tcW w:w="709" w:type="dxa"/>
            <w:tcBorders>
              <w:left w:val="single" w:sz="4" w:space="0" w:color="auto"/>
              <w:right w:val="single" w:sz="4" w:space="0" w:color="auto"/>
            </w:tcBorders>
            <w:vAlign w:val="center"/>
          </w:tcPr>
          <w:p w:rsidR="008972BE" w:rsidRDefault="00693B34" w:rsidP="008972BE">
            <w:pPr>
              <w:spacing w:line="276" w:lineRule="auto"/>
              <w:jc w:val="center"/>
              <w:rPr>
                <w:rFonts w:ascii="Arial" w:hAnsi="Arial" w:cs="Arial"/>
                <w:b/>
                <w:sz w:val="24"/>
                <w:szCs w:val="24"/>
              </w:rPr>
            </w:pPr>
            <w:r w:rsidRPr="002C01CF">
              <w:rPr>
                <w:rFonts w:ascii="Arial" w:hAnsi="Arial" w:cs="Arial"/>
                <w:b/>
                <w:sz w:val="24"/>
                <w:szCs w:val="24"/>
              </w:rPr>
              <w:lastRenderedPageBreak/>
              <w:t>2</w:t>
            </w:r>
          </w:p>
          <w:p w:rsidR="007A612C" w:rsidRDefault="007A612C" w:rsidP="008972BE">
            <w:pPr>
              <w:spacing w:line="276" w:lineRule="auto"/>
              <w:jc w:val="center"/>
              <w:rPr>
                <w:rFonts w:ascii="Arial" w:hAnsi="Arial" w:cs="Arial"/>
                <w:b/>
                <w:sz w:val="24"/>
                <w:szCs w:val="24"/>
              </w:rPr>
            </w:pPr>
          </w:p>
          <w:p w:rsidR="00693B34" w:rsidRDefault="00693B34" w:rsidP="008972BE">
            <w:pPr>
              <w:spacing w:line="276" w:lineRule="auto"/>
              <w:jc w:val="center"/>
              <w:rPr>
                <w:rFonts w:ascii="Arial" w:hAnsi="Arial" w:cs="Arial"/>
                <w:b/>
                <w:sz w:val="24"/>
                <w:szCs w:val="24"/>
              </w:rPr>
            </w:pPr>
          </w:p>
          <w:p w:rsidR="00693B34" w:rsidRDefault="00693B34" w:rsidP="008972BE">
            <w:pPr>
              <w:spacing w:line="276" w:lineRule="auto"/>
              <w:jc w:val="center"/>
              <w:rPr>
                <w:rFonts w:ascii="Arial" w:hAnsi="Arial" w:cs="Arial"/>
                <w:b/>
                <w:sz w:val="24"/>
                <w:szCs w:val="24"/>
              </w:rPr>
            </w:pPr>
          </w:p>
          <w:p w:rsidR="00693B34" w:rsidRDefault="00693B34" w:rsidP="008972BE">
            <w:pPr>
              <w:spacing w:line="276" w:lineRule="auto"/>
              <w:jc w:val="center"/>
              <w:rPr>
                <w:rFonts w:ascii="Arial" w:hAnsi="Arial" w:cs="Arial"/>
                <w:b/>
                <w:sz w:val="24"/>
                <w:szCs w:val="24"/>
              </w:rPr>
            </w:pPr>
          </w:p>
          <w:p w:rsidR="00693B34" w:rsidRDefault="00693B34" w:rsidP="008972BE">
            <w:pPr>
              <w:spacing w:line="276" w:lineRule="auto"/>
              <w:jc w:val="center"/>
              <w:rPr>
                <w:rFonts w:ascii="Arial" w:hAnsi="Arial" w:cs="Arial"/>
                <w:b/>
                <w:sz w:val="24"/>
                <w:szCs w:val="24"/>
              </w:rPr>
            </w:pPr>
          </w:p>
          <w:p w:rsidR="00693B34" w:rsidRDefault="00693B34" w:rsidP="008972BE">
            <w:pPr>
              <w:spacing w:line="276" w:lineRule="auto"/>
              <w:jc w:val="center"/>
              <w:rPr>
                <w:rFonts w:ascii="Arial" w:hAnsi="Arial" w:cs="Arial"/>
                <w:b/>
                <w:sz w:val="24"/>
                <w:szCs w:val="24"/>
              </w:rPr>
            </w:pPr>
          </w:p>
          <w:p w:rsidR="00693B34" w:rsidRDefault="00693B34" w:rsidP="008972BE">
            <w:pPr>
              <w:spacing w:line="276" w:lineRule="auto"/>
              <w:jc w:val="center"/>
              <w:rPr>
                <w:rFonts w:ascii="Arial" w:hAnsi="Arial" w:cs="Arial"/>
                <w:b/>
                <w:sz w:val="24"/>
                <w:szCs w:val="24"/>
              </w:rPr>
            </w:pPr>
          </w:p>
          <w:p w:rsidR="00693B34" w:rsidRDefault="00693B34" w:rsidP="008972BE">
            <w:pPr>
              <w:spacing w:line="276" w:lineRule="auto"/>
              <w:jc w:val="center"/>
              <w:rPr>
                <w:rFonts w:ascii="Arial" w:hAnsi="Arial" w:cs="Arial"/>
                <w:b/>
                <w:sz w:val="24"/>
                <w:szCs w:val="24"/>
              </w:rPr>
            </w:pPr>
          </w:p>
          <w:p w:rsidR="00693B34" w:rsidRDefault="00693B34" w:rsidP="008972BE">
            <w:pPr>
              <w:spacing w:line="276" w:lineRule="auto"/>
              <w:jc w:val="center"/>
              <w:rPr>
                <w:rFonts w:ascii="Arial" w:hAnsi="Arial" w:cs="Arial"/>
                <w:b/>
                <w:sz w:val="24"/>
                <w:szCs w:val="24"/>
              </w:rPr>
            </w:pPr>
          </w:p>
          <w:p w:rsidR="00693B34" w:rsidRDefault="00693B34" w:rsidP="008972BE">
            <w:pPr>
              <w:spacing w:line="276" w:lineRule="auto"/>
              <w:jc w:val="center"/>
              <w:rPr>
                <w:rFonts w:ascii="Arial" w:hAnsi="Arial" w:cs="Arial"/>
                <w:b/>
                <w:sz w:val="24"/>
                <w:szCs w:val="24"/>
              </w:rPr>
            </w:pPr>
          </w:p>
          <w:p w:rsidR="00693B34" w:rsidRDefault="00693B34" w:rsidP="008972BE">
            <w:pPr>
              <w:spacing w:line="276" w:lineRule="auto"/>
              <w:jc w:val="center"/>
              <w:rPr>
                <w:rFonts w:ascii="Arial" w:hAnsi="Arial" w:cs="Arial"/>
                <w:b/>
                <w:sz w:val="24"/>
                <w:szCs w:val="24"/>
              </w:rPr>
            </w:pPr>
          </w:p>
          <w:p w:rsidR="00693B34" w:rsidRDefault="00693B34" w:rsidP="008972BE">
            <w:pPr>
              <w:spacing w:line="276" w:lineRule="auto"/>
              <w:jc w:val="center"/>
              <w:rPr>
                <w:rFonts w:ascii="Arial" w:hAnsi="Arial" w:cs="Arial"/>
                <w:b/>
                <w:sz w:val="24"/>
                <w:szCs w:val="24"/>
              </w:rPr>
            </w:pPr>
          </w:p>
          <w:p w:rsidR="00693B34" w:rsidRDefault="00693B34" w:rsidP="008972BE">
            <w:pPr>
              <w:spacing w:line="276" w:lineRule="auto"/>
              <w:jc w:val="center"/>
              <w:rPr>
                <w:rFonts w:ascii="Arial" w:hAnsi="Arial" w:cs="Arial"/>
                <w:b/>
                <w:sz w:val="24"/>
                <w:szCs w:val="24"/>
              </w:rPr>
            </w:pPr>
          </w:p>
          <w:p w:rsidR="00693B34" w:rsidRDefault="00693B34" w:rsidP="008972BE">
            <w:pPr>
              <w:spacing w:line="276" w:lineRule="auto"/>
              <w:jc w:val="center"/>
              <w:rPr>
                <w:rFonts w:ascii="Arial" w:hAnsi="Arial" w:cs="Arial"/>
                <w:b/>
                <w:sz w:val="24"/>
                <w:szCs w:val="24"/>
              </w:rPr>
            </w:pPr>
          </w:p>
          <w:p w:rsidR="00693B34" w:rsidRDefault="00693B34" w:rsidP="008972BE">
            <w:pPr>
              <w:spacing w:line="276" w:lineRule="auto"/>
              <w:jc w:val="center"/>
              <w:rPr>
                <w:rFonts w:ascii="Arial" w:hAnsi="Arial" w:cs="Arial"/>
                <w:b/>
                <w:sz w:val="24"/>
                <w:szCs w:val="24"/>
              </w:rPr>
            </w:pPr>
          </w:p>
          <w:p w:rsidR="00693B34" w:rsidRDefault="00693B34" w:rsidP="008972BE">
            <w:pPr>
              <w:spacing w:line="276" w:lineRule="auto"/>
              <w:jc w:val="center"/>
              <w:rPr>
                <w:rFonts w:ascii="Arial" w:hAnsi="Arial" w:cs="Arial"/>
                <w:b/>
                <w:sz w:val="24"/>
                <w:szCs w:val="24"/>
              </w:rPr>
            </w:pPr>
          </w:p>
          <w:p w:rsidR="00693B34" w:rsidRDefault="00693B34" w:rsidP="008972BE">
            <w:pPr>
              <w:spacing w:line="276" w:lineRule="auto"/>
              <w:jc w:val="center"/>
              <w:rPr>
                <w:rFonts w:ascii="Arial" w:hAnsi="Arial" w:cs="Arial"/>
                <w:b/>
                <w:sz w:val="24"/>
                <w:szCs w:val="24"/>
              </w:rPr>
            </w:pPr>
          </w:p>
          <w:p w:rsidR="00693B34" w:rsidRDefault="00693B34" w:rsidP="008972BE">
            <w:pPr>
              <w:spacing w:line="276" w:lineRule="auto"/>
              <w:jc w:val="center"/>
              <w:rPr>
                <w:rFonts w:ascii="Arial" w:hAnsi="Arial" w:cs="Arial"/>
                <w:b/>
                <w:sz w:val="24"/>
                <w:szCs w:val="24"/>
              </w:rPr>
            </w:pPr>
          </w:p>
          <w:p w:rsidR="00693B34" w:rsidRDefault="00693B34" w:rsidP="008972BE">
            <w:pPr>
              <w:spacing w:line="276" w:lineRule="auto"/>
              <w:jc w:val="center"/>
              <w:rPr>
                <w:rFonts w:ascii="Arial" w:hAnsi="Arial" w:cs="Arial"/>
                <w:b/>
                <w:sz w:val="24"/>
                <w:szCs w:val="24"/>
              </w:rPr>
            </w:pPr>
          </w:p>
          <w:p w:rsidR="00693B34" w:rsidRDefault="00693B34" w:rsidP="008972BE">
            <w:pPr>
              <w:spacing w:line="276" w:lineRule="auto"/>
              <w:jc w:val="center"/>
              <w:rPr>
                <w:rFonts w:ascii="Arial" w:hAnsi="Arial" w:cs="Arial"/>
                <w:b/>
                <w:sz w:val="24"/>
                <w:szCs w:val="24"/>
              </w:rPr>
            </w:pPr>
          </w:p>
          <w:p w:rsidR="00693B34" w:rsidRDefault="00693B34" w:rsidP="008972BE">
            <w:pPr>
              <w:spacing w:line="276" w:lineRule="auto"/>
              <w:jc w:val="center"/>
              <w:rPr>
                <w:rFonts w:ascii="Arial" w:hAnsi="Arial" w:cs="Arial"/>
                <w:b/>
                <w:sz w:val="24"/>
                <w:szCs w:val="24"/>
              </w:rPr>
            </w:pPr>
          </w:p>
          <w:p w:rsidR="00693B34" w:rsidRDefault="00693B34" w:rsidP="008972BE">
            <w:pPr>
              <w:spacing w:line="276" w:lineRule="auto"/>
              <w:jc w:val="center"/>
              <w:rPr>
                <w:rFonts w:ascii="Arial" w:hAnsi="Arial" w:cs="Arial"/>
                <w:b/>
                <w:sz w:val="24"/>
                <w:szCs w:val="24"/>
              </w:rPr>
            </w:pPr>
          </w:p>
          <w:p w:rsidR="00693B34" w:rsidRPr="002C01CF" w:rsidRDefault="00693B34" w:rsidP="008972BE">
            <w:pPr>
              <w:spacing w:line="276" w:lineRule="auto"/>
              <w:jc w:val="center"/>
              <w:rPr>
                <w:rFonts w:ascii="Arial" w:hAnsi="Arial" w:cs="Arial"/>
                <w:b/>
                <w:sz w:val="24"/>
                <w:szCs w:val="24"/>
                <w:lang w:val="pt-BR"/>
              </w:rPr>
            </w:pPr>
          </w:p>
        </w:tc>
        <w:tc>
          <w:tcPr>
            <w:tcW w:w="708" w:type="dxa"/>
            <w:tcBorders>
              <w:left w:val="single" w:sz="4" w:space="0" w:color="auto"/>
              <w:right w:val="single" w:sz="4" w:space="0" w:color="auto"/>
            </w:tcBorders>
            <w:vAlign w:val="center"/>
          </w:tcPr>
          <w:p w:rsidR="008972BE" w:rsidRDefault="00693B34" w:rsidP="008972BE">
            <w:pPr>
              <w:spacing w:line="276" w:lineRule="auto"/>
              <w:jc w:val="center"/>
              <w:rPr>
                <w:rFonts w:ascii="Arial" w:hAnsi="Arial" w:cs="Arial"/>
                <w:b/>
                <w:sz w:val="24"/>
                <w:szCs w:val="24"/>
                <w:lang w:val="pt-BR"/>
              </w:rPr>
            </w:pPr>
            <w:r>
              <w:rPr>
                <w:rFonts w:ascii="Arial" w:hAnsi="Arial" w:cs="Arial"/>
                <w:b/>
                <w:sz w:val="24"/>
                <w:szCs w:val="24"/>
                <w:lang w:val="pt-BR"/>
              </w:rPr>
              <w:lastRenderedPageBreak/>
              <w:t>8</w:t>
            </w:r>
          </w:p>
          <w:p w:rsidR="007A612C" w:rsidRDefault="007A612C" w:rsidP="008972BE">
            <w:pPr>
              <w:spacing w:line="276" w:lineRule="auto"/>
              <w:jc w:val="center"/>
              <w:rPr>
                <w:rFonts w:ascii="Arial" w:hAnsi="Arial" w:cs="Arial"/>
                <w:b/>
                <w:sz w:val="24"/>
                <w:szCs w:val="24"/>
                <w:lang w:val="pt-BR"/>
              </w:rPr>
            </w:pPr>
          </w:p>
          <w:p w:rsidR="00693B34" w:rsidRDefault="00693B34" w:rsidP="008972BE">
            <w:pPr>
              <w:spacing w:line="276" w:lineRule="auto"/>
              <w:jc w:val="center"/>
              <w:rPr>
                <w:rFonts w:ascii="Arial" w:hAnsi="Arial" w:cs="Arial"/>
                <w:b/>
                <w:sz w:val="24"/>
                <w:szCs w:val="24"/>
                <w:lang w:val="pt-BR"/>
              </w:rPr>
            </w:pPr>
          </w:p>
          <w:p w:rsidR="00693B34" w:rsidRDefault="00693B34" w:rsidP="008972BE">
            <w:pPr>
              <w:spacing w:line="276" w:lineRule="auto"/>
              <w:jc w:val="center"/>
              <w:rPr>
                <w:rFonts w:ascii="Arial" w:hAnsi="Arial" w:cs="Arial"/>
                <w:b/>
                <w:sz w:val="24"/>
                <w:szCs w:val="24"/>
                <w:lang w:val="pt-BR"/>
              </w:rPr>
            </w:pPr>
          </w:p>
          <w:p w:rsidR="00693B34" w:rsidRDefault="00693B34" w:rsidP="008972BE">
            <w:pPr>
              <w:spacing w:line="276" w:lineRule="auto"/>
              <w:jc w:val="center"/>
              <w:rPr>
                <w:rFonts w:ascii="Arial" w:hAnsi="Arial" w:cs="Arial"/>
                <w:b/>
                <w:sz w:val="24"/>
                <w:szCs w:val="24"/>
                <w:lang w:val="pt-BR"/>
              </w:rPr>
            </w:pPr>
          </w:p>
          <w:p w:rsidR="00693B34" w:rsidRDefault="00693B34" w:rsidP="008972BE">
            <w:pPr>
              <w:spacing w:line="276" w:lineRule="auto"/>
              <w:jc w:val="center"/>
              <w:rPr>
                <w:rFonts w:ascii="Arial" w:hAnsi="Arial" w:cs="Arial"/>
                <w:b/>
                <w:sz w:val="24"/>
                <w:szCs w:val="24"/>
                <w:lang w:val="pt-BR"/>
              </w:rPr>
            </w:pPr>
          </w:p>
          <w:p w:rsidR="00693B34" w:rsidRDefault="00693B34" w:rsidP="008972BE">
            <w:pPr>
              <w:spacing w:line="276" w:lineRule="auto"/>
              <w:jc w:val="center"/>
              <w:rPr>
                <w:rFonts w:ascii="Arial" w:hAnsi="Arial" w:cs="Arial"/>
                <w:b/>
                <w:sz w:val="24"/>
                <w:szCs w:val="24"/>
                <w:lang w:val="pt-BR"/>
              </w:rPr>
            </w:pPr>
          </w:p>
          <w:p w:rsidR="00693B34" w:rsidRDefault="00693B34" w:rsidP="008972BE">
            <w:pPr>
              <w:spacing w:line="276" w:lineRule="auto"/>
              <w:jc w:val="center"/>
              <w:rPr>
                <w:rFonts w:ascii="Arial" w:hAnsi="Arial" w:cs="Arial"/>
                <w:b/>
                <w:sz w:val="24"/>
                <w:szCs w:val="24"/>
                <w:lang w:val="pt-BR"/>
              </w:rPr>
            </w:pPr>
          </w:p>
          <w:p w:rsidR="00693B34" w:rsidRDefault="00693B34" w:rsidP="008972BE">
            <w:pPr>
              <w:spacing w:line="276" w:lineRule="auto"/>
              <w:jc w:val="center"/>
              <w:rPr>
                <w:rFonts w:ascii="Arial" w:hAnsi="Arial" w:cs="Arial"/>
                <w:b/>
                <w:sz w:val="24"/>
                <w:szCs w:val="24"/>
                <w:lang w:val="pt-BR"/>
              </w:rPr>
            </w:pPr>
          </w:p>
          <w:p w:rsidR="00693B34" w:rsidRDefault="00693B34" w:rsidP="008972BE">
            <w:pPr>
              <w:spacing w:line="276" w:lineRule="auto"/>
              <w:jc w:val="center"/>
              <w:rPr>
                <w:rFonts w:ascii="Arial" w:hAnsi="Arial" w:cs="Arial"/>
                <w:b/>
                <w:sz w:val="24"/>
                <w:szCs w:val="24"/>
                <w:lang w:val="pt-BR"/>
              </w:rPr>
            </w:pPr>
          </w:p>
          <w:p w:rsidR="00693B34" w:rsidRDefault="00693B34" w:rsidP="008972BE">
            <w:pPr>
              <w:spacing w:line="276" w:lineRule="auto"/>
              <w:jc w:val="center"/>
              <w:rPr>
                <w:rFonts w:ascii="Arial" w:hAnsi="Arial" w:cs="Arial"/>
                <w:b/>
                <w:sz w:val="24"/>
                <w:szCs w:val="24"/>
                <w:lang w:val="pt-BR"/>
              </w:rPr>
            </w:pPr>
          </w:p>
          <w:p w:rsidR="00693B34" w:rsidRDefault="00693B34" w:rsidP="008972BE">
            <w:pPr>
              <w:spacing w:line="276" w:lineRule="auto"/>
              <w:jc w:val="center"/>
              <w:rPr>
                <w:rFonts w:ascii="Arial" w:hAnsi="Arial" w:cs="Arial"/>
                <w:b/>
                <w:sz w:val="24"/>
                <w:szCs w:val="24"/>
                <w:lang w:val="pt-BR"/>
              </w:rPr>
            </w:pPr>
          </w:p>
          <w:p w:rsidR="00693B34" w:rsidRDefault="00693B34" w:rsidP="008972BE">
            <w:pPr>
              <w:spacing w:line="276" w:lineRule="auto"/>
              <w:jc w:val="center"/>
              <w:rPr>
                <w:rFonts w:ascii="Arial" w:hAnsi="Arial" w:cs="Arial"/>
                <w:b/>
                <w:sz w:val="24"/>
                <w:szCs w:val="24"/>
                <w:lang w:val="pt-BR"/>
              </w:rPr>
            </w:pPr>
          </w:p>
          <w:p w:rsidR="00693B34" w:rsidRDefault="00693B34" w:rsidP="008972BE">
            <w:pPr>
              <w:spacing w:line="276" w:lineRule="auto"/>
              <w:jc w:val="center"/>
              <w:rPr>
                <w:rFonts w:ascii="Arial" w:hAnsi="Arial" w:cs="Arial"/>
                <w:b/>
                <w:sz w:val="24"/>
                <w:szCs w:val="24"/>
                <w:lang w:val="pt-BR"/>
              </w:rPr>
            </w:pPr>
          </w:p>
          <w:p w:rsidR="00693B34" w:rsidRDefault="00693B34" w:rsidP="008972BE">
            <w:pPr>
              <w:spacing w:line="276" w:lineRule="auto"/>
              <w:jc w:val="center"/>
              <w:rPr>
                <w:rFonts w:ascii="Arial" w:hAnsi="Arial" w:cs="Arial"/>
                <w:b/>
                <w:sz w:val="24"/>
                <w:szCs w:val="24"/>
                <w:lang w:val="pt-BR"/>
              </w:rPr>
            </w:pPr>
          </w:p>
          <w:p w:rsidR="00693B34" w:rsidRDefault="00693B34" w:rsidP="008972BE">
            <w:pPr>
              <w:spacing w:line="276" w:lineRule="auto"/>
              <w:jc w:val="center"/>
              <w:rPr>
                <w:rFonts w:ascii="Arial" w:hAnsi="Arial" w:cs="Arial"/>
                <w:b/>
                <w:sz w:val="24"/>
                <w:szCs w:val="24"/>
                <w:lang w:val="pt-BR"/>
              </w:rPr>
            </w:pPr>
          </w:p>
          <w:p w:rsidR="00693B34" w:rsidRDefault="00693B34" w:rsidP="008972BE">
            <w:pPr>
              <w:spacing w:line="276" w:lineRule="auto"/>
              <w:jc w:val="center"/>
              <w:rPr>
                <w:rFonts w:ascii="Arial" w:hAnsi="Arial" w:cs="Arial"/>
                <w:b/>
                <w:sz w:val="24"/>
                <w:szCs w:val="24"/>
                <w:lang w:val="pt-BR"/>
              </w:rPr>
            </w:pPr>
          </w:p>
          <w:p w:rsidR="00693B34" w:rsidRDefault="00693B34" w:rsidP="008972BE">
            <w:pPr>
              <w:spacing w:line="276" w:lineRule="auto"/>
              <w:jc w:val="center"/>
              <w:rPr>
                <w:rFonts w:ascii="Arial" w:hAnsi="Arial" w:cs="Arial"/>
                <w:b/>
                <w:sz w:val="24"/>
                <w:szCs w:val="24"/>
                <w:lang w:val="pt-BR"/>
              </w:rPr>
            </w:pPr>
          </w:p>
          <w:p w:rsidR="00693B34" w:rsidRDefault="00693B34" w:rsidP="008972BE">
            <w:pPr>
              <w:spacing w:line="276" w:lineRule="auto"/>
              <w:jc w:val="center"/>
              <w:rPr>
                <w:rFonts w:ascii="Arial" w:hAnsi="Arial" w:cs="Arial"/>
                <w:b/>
                <w:sz w:val="24"/>
                <w:szCs w:val="24"/>
                <w:lang w:val="pt-BR"/>
              </w:rPr>
            </w:pPr>
          </w:p>
          <w:p w:rsidR="00693B34" w:rsidRDefault="00693B34" w:rsidP="008972BE">
            <w:pPr>
              <w:spacing w:line="276" w:lineRule="auto"/>
              <w:jc w:val="center"/>
              <w:rPr>
                <w:rFonts w:ascii="Arial" w:hAnsi="Arial" w:cs="Arial"/>
                <w:b/>
                <w:sz w:val="24"/>
                <w:szCs w:val="24"/>
                <w:lang w:val="pt-BR"/>
              </w:rPr>
            </w:pPr>
          </w:p>
          <w:p w:rsidR="00693B34" w:rsidRDefault="00693B34" w:rsidP="008972BE">
            <w:pPr>
              <w:spacing w:line="276" w:lineRule="auto"/>
              <w:jc w:val="center"/>
              <w:rPr>
                <w:rFonts w:ascii="Arial" w:hAnsi="Arial" w:cs="Arial"/>
                <w:b/>
                <w:sz w:val="24"/>
                <w:szCs w:val="24"/>
                <w:lang w:val="pt-BR"/>
              </w:rPr>
            </w:pPr>
          </w:p>
          <w:p w:rsidR="00693B34" w:rsidRDefault="00693B34" w:rsidP="008972BE">
            <w:pPr>
              <w:spacing w:line="276" w:lineRule="auto"/>
              <w:jc w:val="center"/>
              <w:rPr>
                <w:rFonts w:ascii="Arial" w:hAnsi="Arial" w:cs="Arial"/>
                <w:b/>
                <w:sz w:val="24"/>
                <w:szCs w:val="24"/>
                <w:lang w:val="pt-BR"/>
              </w:rPr>
            </w:pPr>
          </w:p>
          <w:p w:rsidR="00693B34" w:rsidRDefault="00693B34" w:rsidP="008972BE">
            <w:pPr>
              <w:spacing w:line="276" w:lineRule="auto"/>
              <w:jc w:val="center"/>
              <w:rPr>
                <w:rFonts w:ascii="Arial" w:hAnsi="Arial" w:cs="Arial"/>
                <w:b/>
                <w:sz w:val="24"/>
                <w:szCs w:val="24"/>
                <w:lang w:val="pt-BR"/>
              </w:rPr>
            </w:pPr>
          </w:p>
          <w:p w:rsidR="00693B34" w:rsidRDefault="00693B34" w:rsidP="008972BE">
            <w:pPr>
              <w:spacing w:line="276" w:lineRule="auto"/>
              <w:jc w:val="center"/>
              <w:rPr>
                <w:rFonts w:ascii="Arial" w:hAnsi="Arial" w:cs="Arial"/>
                <w:b/>
                <w:sz w:val="24"/>
                <w:szCs w:val="24"/>
                <w:lang w:val="pt-BR"/>
              </w:rPr>
            </w:pPr>
          </w:p>
        </w:tc>
      </w:tr>
      <w:tr w:rsidR="00FB087F" w:rsidRPr="002C01CF" w:rsidTr="0078798B">
        <w:trPr>
          <w:trHeight w:val="557"/>
        </w:trPr>
        <w:tc>
          <w:tcPr>
            <w:tcW w:w="6946" w:type="dxa"/>
          </w:tcPr>
          <w:p w:rsidR="00FB087F" w:rsidRPr="002C01CF" w:rsidRDefault="00FB087F" w:rsidP="00FB087F">
            <w:pPr>
              <w:spacing w:line="276" w:lineRule="auto"/>
              <w:jc w:val="both"/>
              <w:rPr>
                <w:rFonts w:ascii="Arial" w:hAnsi="Arial" w:cs="Arial"/>
                <w:b/>
                <w:sz w:val="24"/>
                <w:szCs w:val="24"/>
              </w:rPr>
            </w:pPr>
            <w:r>
              <w:rPr>
                <w:rFonts w:ascii="Arial" w:hAnsi="Arial" w:cs="Arial"/>
                <w:b/>
                <w:sz w:val="24"/>
                <w:szCs w:val="24"/>
              </w:rPr>
              <w:lastRenderedPageBreak/>
              <w:t>Tema 3:</w:t>
            </w:r>
            <w:r w:rsidRPr="002C01CF">
              <w:rPr>
                <w:rFonts w:ascii="Arial" w:hAnsi="Arial" w:cs="Arial"/>
                <w:b/>
                <w:sz w:val="24"/>
                <w:szCs w:val="24"/>
              </w:rPr>
              <w:t xml:space="preserve"> Fundamentos de la Seguridad Nacional de Cuba. </w:t>
            </w:r>
          </w:p>
          <w:p w:rsidR="00FB087F" w:rsidRPr="002C01CF" w:rsidRDefault="00FB087F" w:rsidP="00FB087F">
            <w:pPr>
              <w:spacing w:line="276" w:lineRule="auto"/>
              <w:jc w:val="both"/>
              <w:rPr>
                <w:rFonts w:ascii="Arial" w:hAnsi="Arial" w:cs="Arial"/>
                <w:b/>
                <w:sz w:val="24"/>
                <w:szCs w:val="24"/>
                <w:u w:val="single"/>
              </w:rPr>
            </w:pPr>
            <w:r w:rsidRPr="002C01CF">
              <w:rPr>
                <w:rFonts w:ascii="Arial" w:hAnsi="Arial" w:cs="Arial"/>
                <w:b/>
                <w:sz w:val="24"/>
                <w:szCs w:val="24"/>
                <w:u w:val="single"/>
              </w:rPr>
              <w:t>Contenido:</w:t>
            </w:r>
          </w:p>
          <w:p w:rsidR="00FB087F" w:rsidRPr="002C01CF" w:rsidRDefault="00FB087F" w:rsidP="00FB087F">
            <w:pPr>
              <w:spacing w:after="120" w:line="276" w:lineRule="auto"/>
              <w:rPr>
                <w:rFonts w:ascii="Arial" w:hAnsi="Arial" w:cs="Arial"/>
                <w:b/>
                <w:sz w:val="24"/>
                <w:szCs w:val="24"/>
                <w:lang w:eastAsia="x-none"/>
              </w:rPr>
            </w:pPr>
            <w:r w:rsidRPr="002C01CF">
              <w:rPr>
                <w:rFonts w:ascii="Arial" w:hAnsi="Arial" w:cs="Arial"/>
                <w:sz w:val="24"/>
                <w:szCs w:val="24"/>
                <w:lang w:eastAsia="x-none"/>
              </w:rPr>
              <w:t>El concepto de Seguridad Nacional de Cuba y sus direcciones estratégicas como un sistema integrado que por las estructuras que forman el sistema político y social; ña acciones e interrelaciones que entre ellas se establecen, así como la política del Partido Comunista de Cuba, el Estado y el Gobierno con el propósito de alcanzar y preservar los intereses y objetivos nacionales. El concepto de Revolución de Fidel y su expresión en el modo de actuación de las carreras pedagógicas</w:t>
            </w:r>
            <w:r w:rsidRPr="002C01CF">
              <w:rPr>
                <w:rFonts w:ascii="Arial" w:hAnsi="Arial" w:cs="Arial"/>
                <w:sz w:val="24"/>
                <w:szCs w:val="24"/>
                <w:lang w:val="x-none" w:eastAsia="x-none"/>
              </w:rPr>
              <w:t xml:space="preserve">. </w:t>
            </w:r>
            <w:r w:rsidRPr="002C01CF">
              <w:rPr>
                <w:rFonts w:ascii="Arial" w:hAnsi="Arial" w:cs="Arial"/>
                <w:sz w:val="24"/>
                <w:szCs w:val="24"/>
                <w:lang w:eastAsia="x-none"/>
              </w:rPr>
              <w:t xml:space="preserve">La </w:t>
            </w:r>
            <w:r w:rsidRPr="002C01CF">
              <w:rPr>
                <w:rFonts w:ascii="Arial" w:hAnsi="Arial" w:cs="Arial"/>
                <w:sz w:val="24"/>
                <w:szCs w:val="24"/>
                <w:lang w:val="x-none" w:eastAsia="x-none"/>
              </w:rPr>
              <w:t xml:space="preserve">dirección estratégica </w:t>
            </w:r>
            <w:r w:rsidRPr="002C01CF">
              <w:rPr>
                <w:rFonts w:ascii="Arial" w:hAnsi="Arial" w:cs="Arial"/>
                <w:sz w:val="24"/>
                <w:szCs w:val="24"/>
                <w:lang w:eastAsia="x-none"/>
              </w:rPr>
              <w:t xml:space="preserve">en las cuestiones de la seguridad nacional </w:t>
            </w:r>
            <w:r w:rsidRPr="002C01CF">
              <w:rPr>
                <w:rFonts w:ascii="Arial" w:hAnsi="Arial" w:cs="Arial"/>
                <w:sz w:val="24"/>
                <w:szCs w:val="24"/>
                <w:lang w:val="x-none" w:eastAsia="x-none"/>
              </w:rPr>
              <w:t xml:space="preserve">y </w:t>
            </w:r>
            <w:r w:rsidRPr="002C01CF">
              <w:rPr>
                <w:rFonts w:ascii="Arial" w:hAnsi="Arial" w:cs="Arial"/>
                <w:sz w:val="24"/>
                <w:szCs w:val="24"/>
                <w:lang w:eastAsia="x-none"/>
              </w:rPr>
              <w:t>sus particularidades. E</w:t>
            </w:r>
            <w:r w:rsidRPr="002C01CF">
              <w:rPr>
                <w:rFonts w:ascii="Arial" w:hAnsi="Arial" w:cs="Arial"/>
                <w:sz w:val="24"/>
                <w:szCs w:val="24"/>
                <w:lang w:val="x-none" w:eastAsia="x-none"/>
              </w:rPr>
              <w:t>l sistema de dimensiones que integra</w:t>
            </w:r>
            <w:r w:rsidRPr="002C01CF">
              <w:rPr>
                <w:rFonts w:ascii="Arial" w:hAnsi="Arial" w:cs="Arial"/>
                <w:sz w:val="24"/>
                <w:szCs w:val="24"/>
                <w:lang w:eastAsia="x-none"/>
              </w:rPr>
              <w:t>n la Seguridad Nacional de Cuba y su vinculación con las carreras pedagógicas</w:t>
            </w:r>
            <w:r w:rsidRPr="002C01CF">
              <w:rPr>
                <w:rFonts w:ascii="Arial" w:hAnsi="Arial" w:cs="Arial"/>
                <w:sz w:val="24"/>
                <w:szCs w:val="24"/>
                <w:lang w:val="x-none" w:eastAsia="x-none"/>
              </w:rPr>
              <w:t xml:space="preserve">. </w:t>
            </w:r>
            <w:r w:rsidR="00362DE9">
              <w:rPr>
                <w:rFonts w:ascii="Arial" w:eastAsia="Calibri" w:hAnsi="Arial" w:cs="Arial"/>
                <w:sz w:val="24"/>
                <w:szCs w:val="24"/>
                <w:lang w:eastAsia="en-US"/>
              </w:rPr>
              <w:t xml:space="preserve">Las soberanías alimentaria, energética y tecnológica como necesidad estratégica de la Seguridad Nacional. </w:t>
            </w:r>
            <w:r w:rsidRPr="002C01CF">
              <w:rPr>
                <w:rFonts w:ascii="Arial" w:hAnsi="Arial" w:cs="Arial"/>
                <w:sz w:val="24"/>
                <w:szCs w:val="24"/>
                <w:lang w:val="x-none" w:eastAsia="x-none"/>
              </w:rPr>
              <w:t xml:space="preserve">El </w:t>
            </w:r>
            <w:r w:rsidR="009E3D24" w:rsidRPr="002C01CF">
              <w:rPr>
                <w:rFonts w:ascii="Arial" w:hAnsi="Arial" w:cs="Arial"/>
                <w:sz w:val="24"/>
                <w:szCs w:val="24"/>
                <w:lang w:val="x-none" w:eastAsia="x-none"/>
              </w:rPr>
              <w:t>Poderío</w:t>
            </w:r>
            <w:r w:rsidRPr="002C01CF">
              <w:rPr>
                <w:rFonts w:ascii="Arial" w:hAnsi="Arial" w:cs="Arial"/>
                <w:sz w:val="24"/>
                <w:szCs w:val="24"/>
                <w:lang w:val="x-none" w:eastAsia="x-none"/>
              </w:rPr>
              <w:t xml:space="preserve"> nacional como garantía de la seguridad nacional  y los  potenciales que lo integran,  con énfasis en la importancia del capital humano. Los Lineamientos de la política económica y social del Partido y la Revolución que impactan en el sistema de dimensiones de la Seguridad Nacional</w:t>
            </w:r>
            <w:r w:rsidRPr="002C01CF">
              <w:rPr>
                <w:rFonts w:ascii="Arial" w:hAnsi="Arial" w:cs="Arial"/>
                <w:sz w:val="24"/>
                <w:szCs w:val="24"/>
                <w:lang w:eastAsia="x-none"/>
              </w:rPr>
              <w:t>.</w:t>
            </w:r>
            <w:r w:rsidRPr="002C01CF">
              <w:rPr>
                <w:rFonts w:ascii="Arial" w:hAnsi="Arial" w:cs="Arial"/>
                <w:sz w:val="24"/>
                <w:szCs w:val="24"/>
                <w:lang w:val="x-none" w:eastAsia="x-none"/>
              </w:rPr>
              <w:t xml:space="preserve"> </w:t>
            </w:r>
            <w:r w:rsidRPr="002C01CF">
              <w:rPr>
                <w:rFonts w:ascii="Arial" w:hAnsi="Arial" w:cs="Arial"/>
                <w:sz w:val="24"/>
                <w:szCs w:val="24"/>
                <w:lang w:eastAsia="x-none"/>
              </w:rPr>
              <w:t xml:space="preserve">Desafíos, riesgos, amenazas y vulnerabilidades internas relacionadas con las limitaciones de </w:t>
            </w:r>
            <w:r w:rsidRPr="002C01CF">
              <w:rPr>
                <w:rFonts w:ascii="Arial" w:hAnsi="Arial" w:cs="Arial"/>
                <w:sz w:val="24"/>
                <w:szCs w:val="24"/>
                <w:lang w:eastAsia="x-none"/>
              </w:rPr>
              <w:lastRenderedPageBreak/>
              <w:t>nuestro modelo económico social, tales como la corrupción, marginalidad, delincuencia e indisciplinas sociales, su prevención y enfrentamiento. Rol de</w:t>
            </w:r>
            <w:r w:rsidRPr="002C01CF">
              <w:rPr>
                <w:rFonts w:ascii="Arial" w:hAnsi="Arial" w:cs="Arial"/>
                <w:sz w:val="24"/>
                <w:szCs w:val="24"/>
                <w:lang w:val="x-none" w:eastAsia="x-none"/>
              </w:rPr>
              <w:t xml:space="preserve"> los maestros </w:t>
            </w:r>
            <w:r w:rsidRPr="002C01CF">
              <w:rPr>
                <w:rFonts w:ascii="Arial" w:hAnsi="Arial" w:cs="Arial"/>
                <w:sz w:val="24"/>
                <w:szCs w:val="24"/>
                <w:lang w:eastAsia="x-none"/>
              </w:rPr>
              <w:t>en la conformación y desarrollo de</w:t>
            </w:r>
            <w:r w:rsidRPr="002C01CF">
              <w:rPr>
                <w:rFonts w:ascii="Arial" w:hAnsi="Arial" w:cs="Arial"/>
                <w:sz w:val="24"/>
                <w:szCs w:val="24"/>
                <w:lang w:val="x-none" w:eastAsia="x-none"/>
              </w:rPr>
              <w:t xml:space="preserve"> la cultura económica.</w:t>
            </w:r>
            <w:r w:rsidRPr="002C01CF">
              <w:rPr>
                <w:rFonts w:ascii="Arial" w:hAnsi="Arial" w:cs="Arial"/>
                <w:sz w:val="24"/>
                <w:szCs w:val="24"/>
                <w:lang w:eastAsia="x-none"/>
              </w:rPr>
              <w:t xml:space="preserve"> </w:t>
            </w:r>
          </w:p>
        </w:tc>
        <w:tc>
          <w:tcPr>
            <w:tcW w:w="992" w:type="dxa"/>
          </w:tcPr>
          <w:p w:rsidR="00FB087F" w:rsidRPr="002C01CF" w:rsidRDefault="00362DE9" w:rsidP="00FB087F">
            <w:pPr>
              <w:spacing w:line="276" w:lineRule="auto"/>
              <w:rPr>
                <w:rFonts w:ascii="Arial" w:hAnsi="Arial" w:cs="Arial"/>
                <w:b/>
                <w:sz w:val="24"/>
                <w:szCs w:val="24"/>
              </w:rPr>
            </w:pPr>
            <w:r>
              <w:rPr>
                <w:rFonts w:ascii="Arial" w:hAnsi="Arial" w:cs="Arial"/>
                <w:b/>
                <w:sz w:val="24"/>
                <w:szCs w:val="24"/>
              </w:rPr>
              <w:lastRenderedPageBreak/>
              <w:t>10</w:t>
            </w:r>
          </w:p>
        </w:tc>
        <w:tc>
          <w:tcPr>
            <w:tcW w:w="851" w:type="dxa"/>
          </w:tcPr>
          <w:p w:rsidR="00FB087F" w:rsidRPr="002C01CF" w:rsidRDefault="00362DE9" w:rsidP="00FB087F">
            <w:pPr>
              <w:spacing w:line="276" w:lineRule="auto"/>
              <w:rPr>
                <w:rFonts w:ascii="Arial" w:hAnsi="Arial" w:cs="Arial"/>
                <w:b/>
                <w:sz w:val="24"/>
                <w:szCs w:val="24"/>
                <w:lang w:val="pt-BR"/>
              </w:rPr>
            </w:pPr>
            <w:r>
              <w:rPr>
                <w:rFonts w:ascii="Arial" w:hAnsi="Arial" w:cs="Arial"/>
                <w:b/>
                <w:sz w:val="24"/>
                <w:szCs w:val="24"/>
                <w:lang w:val="pt-BR"/>
              </w:rPr>
              <w:t>4</w:t>
            </w:r>
          </w:p>
        </w:tc>
        <w:tc>
          <w:tcPr>
            <w:tcW w:w="567" w:type="dxa"/>
            <w:tcBorders>
              <w:right w:val="single" w:sz="4" w:space="0" w:color="auto"/>
            </w:tcBorders>
            <w:vAlign w:val="center"/>
          </w:tcPr>
          <w:p w:rsidR="00FB087F" w:rsidRDefault="00362DE9" w:rsidP="00FB087F">
            <w:pPr>
              <w:spacing w:line="276" w:lineRule="auto"/>
              <w:jc w:val="center"/>
              <w:rPr>
                <w:rFonts w:ascii="Arial" w:hAnsi="Arial" w:cs="Arial"/>
                <w:b/>
                <w:sz w:val="24"/>
                <w:szCs w:val="24"/>
                <w:lang w:val="pt-BR"/>
              </w:rPr>
            </w:pPr>
            <w:r>
              <w:rPr>
                <w:rFonts w:ascii="Arial" w:hAnsi="Arial" w:cs="Arial"/>
                <w:b/>
                <w:sz w:val="24"/>
                <w:szCs w:val="24"/>
                <w:lang w:val="pt-BR"/>
              </w:rPr>
              <w:t>4</w:t>
            </w:r>
          </w:p>
          <w:p w:rsidR="00B829D3" w:rsidRDefault="00B829D3" w:rsidP="00FB087F">
            <w:pPr>
              <w:spacing w:line="276" w:lineRule="auto"/>
              <w:jc w:val="center"/>
              <w:rPr>
                <w:rFonts w:ascii="Arial" w:hAnsi="Arial" w:cs="Arial"/>
                <w:b/>
                <w:sz w:val="24"/>
                <w:szCs w:val="24"/>
                <w:lang w:val="pt-BR"/>
              </w:rPr>
            </w:pPr>
          </w:p>
          <w:p w:rsidR="00B829D3" w:rsidRDefault="00B829D3" w:rsidP="00FB087F">
            <w:pPr>
              <w:spacing w:line="276" w:lineRule="auto"/>
              <w:jc w:val="center"/>
              <w:rPr>
                <w:rFonts w:ascii="Arial" w:hAnsi="Arial" w:cs="Arial"/>
                <w:b/>
                <w:sz w:val="24"/>
                <w:szCs w:val="24"/>
                <w:lang w:val="pt-BR"/>
              </w:rPr>
            </w:pPr>
          </w:p>
          <w:p w:rsidR="00B829D3" w:rsidRDefault="00B829D3" w:rsidP="00FB087F">
            <w:pPr>
              <w:spacing w:line="276" w:lineRule="auto"/>
              <w:jc w:val="center"/>
              <w:rPr>
                <w:rFonts w:ascii="Arial" w:hAnsi="Arial" w:cs="Arial"/>
                <w:b/>
                <w:sz w:val="24"/>
                <w:szCs w:val="24"/>
                <w:lang w:val="pt-BR"/>
              </w:rPr>
            </w:pPr>
          </w:p>
          <w:p w:rsidR="00B829D3" w:rsidRDefault="00B829D3" w:rsidP="00FB087F">
            <w:pPr>
              <w:spacing w:line="276" w:lineRule="auto"/>
              <w:jc w:val="center"/>
              <w:rPr>
                <w:rFonts w:ascii="Arial" w:hAnsi="Arial" w:cs="Arial"/>
                <w:b/>
                <w:sz w:val="24"/>
                <w:szCs w:val="24"/>
                <w:lang w:val="pt-BR"/>
              </w:rPr>
            </w:pPr>
          </w:p>
          <w:p w:rsidR="00B829D3" w:rsidRDefault="00B829D3" w:rsidP="00FB087F">
            <w:pPr>
              <w:spacing w:line="276" w:lineRule="auto"/>
              <w:jc w:val="center"/>
              <w:rPr>
                <w:rFonts w:ascii="Arial" w:hAnsi="Arial" w:cs="Arial"/>
                <w:b/>
                <w:sz w:val="24"/>
                <w:szCs w:val="24"/>
                <w:lang w:val="pt-BR"/>
              </w:rPr>
            </w:pPr>
          </w:p>
          <w:p w:rsidR="00B829D3" w:rsidRDefault="00B829D3" w:rsidP="00FB087F">
            <w:pPr>
              <w:spacing w:line="276" w:lineRule="auto"/>
              <w:jc w:val="center"/>
              <w:rPr>
                <w:rFonts w:ascii="Arial" w:hAnsi="Arial" w:cs="Arial"/>
                <w:b/>
                <w:sz w:val="24"/>
                <w:szCs w:val="24"/>
                <w:lang w:val="pt-BR"/>
              </w:rPr>
            </w:pPr>
          </w:p>
          <w:p w:rsidR="00B829D3" w:rsidRDefault="00B829D3" w:rsidP="00FB087F">
            <w:pPr>
              <w:spacing w:line="276" w:lineRule="auto"/>
              <w:jc w:val="center"/>
              <w:rPr>
                <w:rFonts w:ascii="Arial" w:hAnsi="Arial" w:cs="Arial"/>
                <w:b/>
                <w:sz w:val="24"/>
                <w:szCs w:val="24"/>
                <w:lang w:val="pt-BR"/>
              </w:rPr>
            </w:pPr>
          </w:p>
          <w:p w:rsidR="00B829D3" w:rsidRDefault="00B829D3" w:rsidP="00FB087F">
            <w:pPr>
              <w:spacing w:line="276" w:lineRule="auto"/>
              <w:jc w:val="center"/>
              <w:rPr>
                <w:rFonts w:ascii="Arial" w:hAnsi="Arial" w:cs="Arial"/>
                <w:b/>
                <w:sz w:val="24"/>
                <w:szCs w:val="24"/>
                <w:lang w:val="pt-BR"/>
              </w:rPr>
            </w:pPr>
          </w:p>
          <w:p w:rsidR="00B829D3" w:rsidRDefault="00B829D3" w:rsidP="00FB087F">
            <w:pPr>
              <w:spacing w:line="276" w:lineRule="auto"/>
              <w:jc w:val="center"/>
              <w:rPr>
                <w:rFonts w:ascii="Arial" w:hAnsi="Arial" w:cs="Arial"/>
                <w:b/>
                <w:sz w:val="24"/>
                <w:szCs w:val="24"/>
                <w:lang w:val="pt-BR"/>
              </w:rPr>
            </w:pPr>
          </w:p>
          <w:p w:rsidR="00B829D3" w:rsidRDefault="00B829D3" w:rsidP="00FB087F">
            <w:pPr>
              <w:spacing w:line="276" w:lineRule="auto"/>
              <w:jc w:val="center"/>
              <w:rPr>
                <w:rFonts w:ascii="Arial" w:hAnsi="Arial" w:cs="Arial"/>
                <w:b/>
                <w:sz w:val="24"/>
                <w:szCs w:val="24"/>
                <w:lang w:val="pt-BR"/>
              </w:rPr>
            </w:pPr>
          </w:p>
          <w:p w:rsidR="00B829D3" w:rsidRDefault="00B829D3" w:rsidP="00FB087F">
            <w:pPr>
              <w:spacing w:line="276" w:lineRule="auto"/>
              <w:jc w:val="center"/>
              <w:rPr>
                <w:rFonts w:ascii="Arial" w:hAnsi="Arial" w:cs="Arial"/>
                <w:b/>
                <w:sz w:val="24"/>
                <w:szCs w:val="24"/>
                <w:lang w:val="pt-BR"/>
              </w:rPr>
            </w:pPr>
          </w:p>
          <w:p w:rsidR="00B829D3" w:rsidRDefault="00B829D3" w:rsidP="00FB087F">
            <w:pPr>
              <w:spacing w:line="276" w:lineRule="auto"/>
              <w:jc w:val="center"/>
              <w:rPr>
                <w:rFonts w:ascii="Arial" w:hAnsi="Arial" w:cs="Arial"/>
                <w:b/>
                <w:sz w:val="24"/>
                <w:szCs w:val="24"/>
                <w:lang w:val="pt-BR"/>
              </w:rPr>
            </w:pPr>
          </w:p>
          <w:p w:rsidR="00B829D3" w:rsidRDefault="00B829D3" w:rsidP="00FB087F">
            <w:pPr>
              <w:spacing w:line="276" w:lineRule="auto"/>
              <w:jc w:val="center"/>
              <w:rPr>
                <w:rFonts w:ascii="Arial" w:hAnsi="Arial" w:cs="Arial"/>
                <w:b/>
                <w:sz w:val="24"/>
                <w:szCs w:val="24"/>
                <w:lang w:val="pt-BR"/>
              </w:rPr>
            </w:pPr>
          </w:p>
          <w:p w:rsidR="00B829D3" w:rsidRDefault="00B829D3" w:rsidP="00FB087F">
            <w:pPr>
              <w:spacing w:line="276" w:lineRule="auto"/>
              <w:jc w:val="center"/>
              <w:rPr>
                <w:rFonts w:ascii="Arial" w:hAnsi="Arial" w:cs="Arial"/>
                <w:b/>
                <w:sz w:val="24"/>
                <w:szCs w:val="24"/>
                <w:lang w:val="pt-BR"/>
              </w:rPr>
            </w:pPr>
          </w:p>
          <w:p w:rsidR="00362DE9" w:rsidRDefault="00362DE9" w:rsidP="00FB087F">
            <w:pPr>
              <w:spacing w:line="276" w:lineRule="auto"/>
              <w:jc w:val="center"/>
              <w:rPr>
                <w:rFonts w:ascii="Arial" w:hAnsi="Arial" w:cs="Arial"/>
                <w:b/>
                <w:sz w:val="24"/>
                <w:szCs w:val="24"/>
                <w:lang w:val="pt-BR"/>
              </w:rPr>
            </w:pPr>
          </w:p>
          <w:p w:rsidR="00362DE9" w:rsidRDefault="00362DE9" w:rsidP="00FB087F">
            <w:pPr>
              <w:spacing w:line="276" w:lineRule="auto"/>
              <w:jc w:val="center"/>
              <w:rPr>
                <w:rFonts w:ascii="Arial" w:hAnsi="Arial" w:cs="Arial"/>
                <w:b/>
                <w:sz w:val="24"/>
                <w:szCs w:val="24"/>
                <w:lang w:val="pt-BR"/>
              </w:rPr>
            </w:pPr>
          </w:p>
          <w:p w:rsidR="00362DE9" w:rsidRDefault="00362DE9" w:rsidP="00FB087F">
            <w:pPr>
              <w:spacing w:line="276" w:lineRule="auto"/>
              <w:jc w:val="center"/>
              <w:rPr>
                <w:rFonts w:ascii="Arial" w:hAnsi="Arial" w:cs="Arial"/>
                <w:b/>
                <w:sz w:val="24"/>
                <w:szCs w:val="24"/>
                <w:lang w:val="pt-BR"/>
              </w:rPr>
            </w:pPr>
          </w:p>
          <w:p w:rsidR="00362DE9" w:rsidRDefault="00362DE9" w:rsidP="00FB087F">
            <w:pPr>
              <w:spacing w:line="276" w:lineRule="auto"/>
              <w:jc w:val="center"/>
              <w:rPr>
                <w:rFonts w:ascii="Arial" w:hAnsi="Arial" w:cs="Arial"/>
                <w:b/>
                <w:sz w:val="24"/>
                <w:szCs w:val="24"/>
                <w:lang w:val="pt-BR"/>
              </w:rPr>
            </w:pPr>
          </w:p>
          <w:p w:rsidR="00362DE9" w:rsidRDefault="00362DE9" w:rsidP="00FB087F">
            <w:pPr>
              <w:spacing w:line="276" w:lineRule="auto"/>
              <w:jc w:val="center"/>
              <w:rPr>
                <w:rFonts w:ascii="Arial" w:hAnsi="Arial" w:cs="Arial"/>
                <w:b/>
                <w:sz w:val="24"/>
                <w:szCs w:val="24"/>
                <w:lang w:val="pt-BR"/>
              </w:rPr>
            </w:pPr>
          </w:p>
          <w:p w:rsidR="00362DE9" w:rsidRDefault="00362DE9" w:rsidP="00FB087F">
            <w:pPr>
              <w:spacing w:line="276" w:lineRule="auto"/>
              <w:jc w:val="center"/>
              <w:rPr>
                <w:rFonts w:ascii="Arial" w:hAnsi="Arial" w:cs="Arial"/>
                <w:b/>
                <w:sz w:val="24"/>
                <w:szCs w:val="24"/>
                <w:lang w:val="pt-BR"/>
              </w:rPr>
            </w:pPr>
          </w:p>
          <w:p w:rsidR="00362DE9" w:rsidRPr="002C01CF" w:rsidRDefault="00362DE9" w:rsidP="00FB087F">
            <w:pPr>
              <w:spacing w:line="276" w:lineRule="auto"/>
              <w:jc w:val="center"/>
              <w:rPr>
                <w:rFonts w:ascii="Arial" w:hAnsi="Arial" w:cs="Arial"/>
                <w:b/>
                <w:sz w:val="24"/>
                <w:szCs w:val="24"/>
                <w:lang w:val="pt-BR"/>
              </w:rPr>
            </w:pPr>
          </w:p>
        </w:tc>
        <w:tc>
          <w:tcPr>
            <w:tcW w:w="709" w:type="dxa"/>
            <w:tcBorders>
              <w:left w:val="single" w:sz="4" w:space="0" w:color="auto"/>
              <w:right w:val="single" w:sz="4" w:space="0" w:color="auto"/>
            </w:tcBorders>
            <w:vAlign w:val="center"/>
          </w:tcPr>
          <w:p w:rsidR="00FB087F" w:rsidRDefault="00362DE9" w:rsidP="00FB087F">
            <w:pPr>
              <w:spacing w:line="276" w:lineRule="auto"/>
              <w:jc w:val="center"/>
              <w:rPr>
                <w:rFonts w:ascii="Arial" w:hAnsi="Arial" w:cs="Arial"/>
                <w:b/>
                <w:sz w:val="24"/>
                <w:szCs w:val="24"/>
              </w:rPr>
            </w:pPr>
            <w:r w:rsidRPr="002C01CF">
              <w:rPr>
                <w:rFonts w:ascii="Arial" w:hAnsi="Arial" w:cs="Arial"/>
                <w:b/>
                <w:sz w:val="24"/>
                <w:szCs w:val="24"/>
              </w:rPr>
              <w:t>2</w:t>
            </w:r>
          </w:p>
          <w:p w:rsidR="00B829D3" w:rsidRDefault="00B829D3" w:rsidP="00FB087F">
            <w:pPr>
              <w:spacing w:line="276" w:lineRule="auto"/>
              <w:jc w:val="center"/>
              <w:rPr>
                <w:rFonts w:ascii="Arial" w:hAnsi="Arial" w:cs="Arial"/>
                <w:b/>
                <w:sz w:val="24"/>
                <w:szCs w:val="24"/>
              </w:rPr>
            </w:pPr>
          </w:p>
          <w:p w:rsidR="00B829D3" w:rsidRDefault="00B829D3" w:rsidP="00FB087F">
            <w:pPr>
              <w:spacing w:line="276" w:lineRule="auto"/>
              <w:jc w:val="center"/>
              <w:rPr>
                <w:rFonts w:ascii="Arial" w:hAnsi="Arial" w:cs="Arial"/>
                <w:b/>
                <w:sz w:val="24"/>
                <w:szCs w:val="24"/>
              </w:rPr>
            </w:pPr>
          </w:p>
          <w:p w:rsidR="00B829D3" w:rsidRDefault="00B829D3" w:rsidP="00FB087F">
            <w:pPr>
              <w:spacing w:line="276" w:lineRule="auto"/>
              <w:jc w:val="center"/>
              <w:rPr>
                <w:rFonts w:ascii="Arial" w:hAnsi="Arial" w:cs="Arial"/>
                <w:b/>
                <w:sz w:val="24"/>
                <w:szCs w:val="24"/>
              </w:rPr>
            </w:pPr>
          </w:p>
          <w:p w:rsidR="00B829D3" w:rsidRDefault="00B829D3" w:rsidP="00FB087F">
            <w:pPr>
              <w:spacing w:line="276" w:lineRule="auto"/>
              <w:jc w:val="center"/>
              <w:rPr>
                <w:rFonts w:ascii="Arial" w:hAnsi="Arial" w:cs="Arial"/>
                <w:b/>
                <w:sz w:val="24"/>
                <w:szCs w:val="24"/>
              </w:rPr>
            </w:pPr>
          </w:p>
          <w:p w:rsidR="00B829D3" w:rsidRDefault="00B829D3" w:rsidP="00FB087F">
            <w:pPr>
              <w:spacing w:line="276" w:lineRule="auto"/>
              <w:jc w:val="center"/>
              <w:rPr>
                <w:rFonts w:ascii="Arial" w:hAnsi="Arial" w:cs="Arial"/>
                <w:b/>
                <w:sz w:val="24"/>
                <w:szCs w:val="24"/>
              </w:rPr>
            </w:pPr>
          </w:p>
          <w:p w:rsidR="00B829D3" w:rsidRDefault="00B829D3" w:rsidP="00FB087F">
            <w:pPr>
              <w:spacing w:line="276" w:lineRule="auto"/>
              <w:jc w:val="center"/>
              <w:rPr>
                <w:rFonts w:ascii="Arial" w:hAnsi="Arial" w:cs="Arial"/>
                <w:b/>
                <w:sz w:val="24"/>
                <w:szCs w:val="24"/>
              </w:rPr>
            </w:pPr>
          </w:p>
          <w:p w:rsidR="00B829D3" w:rsidRDefault="00B829D3" w:rsidP="00FB087F">
            <w:pPr>
              <w:spacing w:line="276" w:lineRule="auto"/>
              <w:jc w:val="center"/>
              <w:rPr>
                <w:rFonts w:ascii="Arial" w:hAnsi="Arial" w:cs="Arial"/>
                <w:b/>
                <w:sz w:val="24"/>
                <w:szCs w:val="24"/>
              </w:rPr>
            </w:pPr>
          </w:p>
          <w:p w:rsidR="00B829D3" w:rsidRDefault="00B829D3" w:rsidP="00FB087F">
            <w:pPr>
              <w:spacing w:line="276" w:lineRule="auto"/>
              <w:jc w:val="center"/>
              <w:rPr>
                <w:rFonts w:ascii="Arial" w:hAnsi="Arial" w:cs="Arial"/>
                <w:b/>
                <w:sz w:val="24"/>
                <w:szCs w:val="24"/>
              </w:rPr>
            </w:pPr>
          </w:p>
          <w:p w:rsidR="00B829D3" w:rsidRDefault="00B829D3" w:rsidP="00FB087F">
            <w:pPr>
              <w:spacing w:line="276" w:lineRule="auto"/>
              <w:jc w:val="center"/>
              <w:rPr>
                <w:rFonts w:ascii="Arial" w:hAnsi="Arial" w:cs="Arial"/>
                <w:b/>
                <w:sz w:val="24"/>
                <w:szCs w:val="24"/>
              </w:rPr>
            </w:pPr>
          </w:p>
          <w:p w:rsidR="00B829D3" w:rsidRDefault="00B829D3" w:rsidP="00FB087F">
            <w:pPr>
              <w:spacing w:line="276" w:lineRule="auto"/>
              <w:jc w:val="center"/>
              <w:rPr>
                <w:rFonts w:ascii="Arial" w:hAnsi="Arial" w:cs="Arial"/>
                <w:b/>
                <w:sz w:val="24"/>
                <w:szCs w:val="24"/>
              </w:rPr>
            </w:pPr>
          </w:p>
          <w:p w:rsidR="00B829D3" w:rsidRDefault="00B829D3" w:rsidP="00FB087F">
            <w:pPr>
              <w:spacing w:line="276" w:lineRule="auto"/>
              <w:jc w:val="center"/>
              <w:rPr>
                <w:rFonts w:ascii="Arial" w:hAnsi="Arial" w:cs="Arial"/>
                <w:b/>
                <w:sz w:val="24"/>
                <w:szCs w:val="24"/>
              </w:rPr>
            </w:pPr>
          </w:p>
          <w:p w:rsidR="00B829D3" w:rsidRDefault="00B829D3" w:rsidP="00FB087F">
            <w:pPr>
              <w:spacing w:line="276" w:lineRule="auto"/>
              <w:jc w:val="center"/>
              <w:rPr>
                <w:rFonts w:ascii="Arial" w:hAnsi="Arial" w:cs="Arial"/>
                <w:b/>
                <w:sz w:val="24"/>
                <w:szCs w:val="24"/>
              </w:rPr>
            </w:pPr>
          </w:p>
          <w:p w:rsidR="00B829D3" w:rsidRDefault="00B829D3" w:rsidP="00FB087F">
            <w:pPr>
              <w:spacing w:line="276" w:lineRule="auto"/>
              <w:jc w:val="center"/>
              <w:rPr>
                <w:rFonts w:ascii="Arial" w:hAnsi="Arial" w:cs="Arial"/>
                <w:b/>
                <w:sz w:val="24"/>
                <w:szCs w:val="24"/>
              </w:rPr>
            </w:pPr>
          </w:p>
          <w:p w:rsidR="00B829D3" w:rsidRDefault="00B829D3" w:rsidP="00FB087F">
            <w:pPr>
              <w:spacing w:line="276" w:lineRule="auto"/>
              <w:jc w:val="center"/>
              <w:rPr>
                <w:rFonts w:ascii="Arial" w:hAnsi="Arial" w:cs="Arial"/>
                <w:b/>
                <w:sz w:val="24"/>
                <w:szCs w:val="24"/>
              </w:rPr>
            </w:pPr>
          </w:p>
          <w:p w:rsidR="00362DE9" w:rsidRDefault="00362DE9" w:rsidP="00FB087F">
            <w:pPr>
              <w:spacing w:line="276" w:lineRule="auto"/>
              <w:jc w:val="center"/>
              <w:rPr>
                <w:rFonts w:ascii="Arial" w:hAnsi="Arial" w:cs="Arial"/>
                <w:b/>
                <w:sz w:val="24"/>
                <w:szCs w:val="24"/>
              </w:rPr>
            </w:pPr>
          </w:p>
          <w:p w:rsidR="00362DE9" w:rsidRDefault="00362DE9" w:rsidP="00FB087F">
            <w:pPr>
              <w:spacing w:line="276" w:lineRule="auto"/>
              <w:jc w:val="center"/>
              <w:rPr>
                <w:rFonts w:ascii="Arial" w:hAnsi="Arial" w:cs="Arial"/>
                <w:b/>
                <w:sz w:val="24"/>
                <w:szCs w:val="24"/>
              </w:rPr>
            </w:pPr>
          </w:p>
          <w:p w:rsidR="00362DE9" w:rsidRDefault="00362DE9" w:rsidP="00FB087F">
            <w:pPr>
              <w:spacing w:line="276" w:lineRule="auto"/>
              <w:jc w:val="center"/>
              <w:rPr>
                <w:rFonts w:ascii="Arial" w:hAnsi="Arial" w:cs="Arial"/>
                <w:b/>
                <w:sz w:val="24"/>
                <w:szCs w:val="24"/>
              </w:rPr>
            </w:pPr>
          </w:p>
          <w:p w:rsidR="00362DE9" w:rsidRDefault="00362DE9" w:rsidP="00FB087F">
            <w:pPr>
              <w:spacing w:line="276" w:lineRule="auto"/>
              <w:jc w:val="center"/>
              <w:rPr>
                <w:rFonts w:ascii="Arial" w:hAnsi="Arial" w:cs="Arial"/>
                <w:b/>
                <w:sz w:val="24"/>
                <w:szCs w:val="24"/>
              </w:rPr>
            </w:pPr>
          </w:p>
          <w:p w:rsidR="00362DE9" w:rsidRDefault="00362DE9" w:rsidP="00FB087F">
            <w:pPr>
              <w:spacing w:line="276" w:lineRule="auto"/>
              <w:jc w:val="center"/>
              <w:rPr>
                <w:rFonts w:ascii="Arial" w:hAnsi="Arial" w:cs="Arial"/>
                <w:b/>
                <w:sz w:val="24"/>
                <w:szCs w:val="24"/>
              </w:rPr>
            </w:pPr>
          </w:p>
          <w:p w:rsidR="00362DE9" w:rsidRDefault="00362DE9" w:rsidP="00FB087F">
            <w:pPr>
              <w:spacing w:line="276" w:lineRule="auto"/>
              <w:jc w:val="center"/>
              <w:rPr>
                <w:rFonts w:ascii="Arial" w:hAnsi="Arial" w:cs="Arial"/>
                <w:b/>
                <w:sz w:val="24"/>
                <w:szCs w:val="24"/>
              </w:rPr>
            </w:pPr>
          </w:p>
          <w:p w:rsidR="00362DE9" w:rsidRPr="002C01CF" w:rsidRDefault="00362DE9" w:rsidP="00FB087F">
            <w:pPr>
              <w:spacing w:line="276" w:lineRule="auto"/>
              <w:jc w:val="center"/>
              <w:rPr>
                <w:rFonts w:ascii="Arial" w:hAnsi="Arial" w:cs="Arial"/>
                <w:b/>
                <w:sz w:val="24"/>
                <w:szCs w:val="24"/>
                <w:lang w:val="pt-BR"/>
              </w:rPr>
            </w:pPr>
          </w:p>
        </w:tc>
        <w:tc>
          <w:tcPr>
            <w:tcW w:w="708" w:type="dxa"/>
            <w:tcBorders>
              <w:left w:val="single" w:sz="4" w:space="0" w:color="auto"/>
              <w:right w:val="single" w:sz="4" w:space="0" w:color="auto"/>
            </w:tcBorders>
            <w:vAlign w:val="center"/>
          </w:tcPr>
          <w:p w:rsidR="00FB087F" w:rsidRDefault="00362DE9" w:rsidP="00FB087F">
            <w:pPr>
              <w:spacing w:line="276" w:lineRule="auto"/>
              <w:jc w:val="center"/>
              <w:rPr>
                <w:rFonts w:ascii="Arial" w:hAnsi="Arial" w:cs="Arial"/>
                <w:b/>
                <w:sz w:val="24"/>
                <w:szCs w:val="24"/>
                <w:lang w:val="pt-BR"/>
              </w:rPr>
            </w:pPr>
            <w:r>
              <w:rPr>
                <w:rFonts w:ascii="Arial" w:hAnsi="Arial" w:cs="Arial"/>
                <w:b/>
                <w:sz w:val="24"/>
                <w:szCs w:val="24"/>
                <w:lang w:val="pt-BR"/>
              </w:rPr>
              <w:t>16</w:t>
            </w:r>
          </w:p>
          <w:p w:rsidR="00B829D3" w:rsidRDefault="00B829D3" w:rsidP="00FB087F">
            <w:pPr>
              <w:spacing w:line="276" w:lineRule="auto"/>
              <w:jc w:val="center"/>
              <w:rPr>
                <w:rFonts w:ascii="Arial" w:hAnsi="Arial" w:cs="Arial"/>
                <w:b/>
                <w:sz w:val="24"/>
                <w:szCs w:val="24"/>
                <w:lang w:val="pt-BR"/>
              </w:rPr>
            </w:pPr>
          </w:p>
          <w:p w:rsidR="00B829D3" w:rsidRDefault="00B829D3" w:rsidP="00FB087F">
            <w:pPr>
              <w:spacing w:line="276" w:lineRule="auto"/>
              <w:jc w:val="center"/>
              <w:rPr>
                <w:rFonts w:ascii="Arial" w:hAnsi="Arial" w:cs="Arial"/>
                <w:b/>
                <w:sz w:val="24"/>
                <w:szCs w:val="24"/>
                <w:lang w:val="pt-BR"/>
              </w:rPr>
            </w:pPr>
          </w:p>
          <w:p w:rsidR="00B829D3" w:rsidRDefault="00B829D3" w:rsidP="00FB087F">
            <w:pPr>
              <w:spacing w:line="276" w:lineRule="auto"/>
              <w:jc w:val="center"/>
              <w:rPr>
                <w:rFonts w:ascii="Arial" w:hAnsi="Arial" w:cs="Arial"/>
                <w:b/>
                <w:sz w:val="24"/>
                <w:szCs w:val="24"/>
                <w:lang w:val="pt-BR"/>
              </w:rPr>
            </w:pPr>
          </w:p>
          <w:p w:rsidR="00B829D3" w:rsidRDefault="00B829D3" w:rsidP="00FB087F">
            <w:pPr>
              <w:spacing w:line="276" w:lineRule="auto"/>
              <w:jc w:val="center"/>
              <w:rPr>
                <w:rFonts w:ascii="Arial" w:hAnsi="Arial" w:cs="Arial"/>
                <w:b/>
                <w:sz w:val="24"/>
                <w:szCs w:val="24"/>
                <w:lang w:val="pt-BR"/>
              </w:rPr>
            </w:pPr>
          </w:p>
          <w:p w:rsidR="00B829D3" w:rsidRDefault="00B829D3" w:rsidP="00FB087F">
            <w:pPr>
              <w:spacing w:line="276" w:lineRule="auto"/>
              <w:jc w:val="center"/>
              <w:rPr>
                <w:rFonts w:ascii="Arial" w:hAnsi="Arial" w:cs="Arial"/>
                <w:b/>
                <w:sz w:val="24"/>
                <w:szCs w:val="24"/>
                <w:lang w:val="pt-BR"/>
              </w:rPr>
            </w:pPr>
          </w:p>
          <w:p w:rsidR="00B829D3" w:rsidRDefault="00B829D3" w:rsidP="00FB087F">
            <w:pPr>
              <w:spacing w:line="276" w:lineRule="auto"/>
              <w:jc w:val="center"/>
              <w:rPr>
                <w:rFonts w:ascii="Arial" w:hAnsi="Arial" w:cs="Arial"/>
                <w:b/>
                <w:sz w:val="24"/>
                <w:szCs w:val="24"/>
                <w:lang w:val="pt-BR"/>
              </w:rPr>
            </w:pPr>
          </w:p>
          <w:p w:rsidR="00B829D3" w:rsidRDefault="00B829D3" w:rsidP="00FB087F">
            <w:pPr>
              <w:spacing w:line="276" w:lineRule="auto"/>
              <w:jc w:val="center"/>
              <w:rPr>
                <w:rFonts w:ascii="Arial" w:hAnsi="Arial" w:cs="Arial"/>
                <w:b/>
                <w:sz w:val="24"/>
                <w:szCs w:val="24"/>
                <w:lang w:val="pt-BR"/>
              </w:rPr>
            </w:pPr>
          </w:p>
          <w:p w:rsidR="00B829D3" w:rsidRDefault="00B829D3" w:rsidP="00FB087F">
            <w:pPr>
              <w:spacing w:line="276" w:lineRule="auto"/>
              <w:jc w:val="center"/>
              <w:rPr>
                <w:rFonts w:ascii="Arial" w:hAnsi="Arial" w:cs="Arial"/>
                <w:b/>
                <w:sz w:val="24"/>
                <w:szCs w:val="24"/>
                <w:lang w:val="pt-BR"/>
              </w:rPr>
            </w:pPr>
          </w:p>
          <w:p w:rsidR="00B829D3" w:rsidRDefault="00B829D3" w:rsidP="00FB087F">
            <w:pPr>
              <w:spacing w:line="276" w:lineRule="auto"/>
              <w:jc w:val="center"/>
              <w:rPr>
                <w:rFonts w:ascii="Arial" w:hAnsi="Arial" w:cs="Arial"/>
                <w:b/>
                <w:sz w:val="24"/>
                <w:szCs w:val="24"/>
                <w:lang w:val="pt-BR"/>
              </w:rPr>
            </w:pPr>
          </w:p>
          <w:p w:rsidR="00B829D3" w:rsidRDefault="00B829D3" w:rsidP="00FB087F">
            <w:pPr>
              <w:spacing w:line="276" w:lineRule="auto"/>
              <w:jc w:val="center"/>
              <w:rPr>
                <w:rFonts w:ascii="Arial" w:hAnsi="Arial" w:cs="Arial"/>
                <w:b/>
                <w:sz w:val="24"/>
                <w:szCs w:val="24"/>
                <w:lang w:val="pt-BR"/>
              </w:rPr>
            </w:pPr>
          </w:p>
          <w:p w:rsidR="00B829D3" w:rsidRDefault="00B829D3" w:rsidP="00FB087F">
            <w:pPr>
              <w:spacing w:line="276" w:lineRule="auto"/>
              <w:jc w:val="center"/>
              <w:rPr>
                <w:rFonts w:ascii="Arial" w:hAnsi="Arial" w:cs="Arial"/>
                <w:b/>
                <w:sz w:val="24"/>
                <w:szCs w:val="24"/>
                <w:lang w:val="pt-BR"/>
              </w:rPr>
            </w:pPr>
          </w:p>
          <w:p w:rsidR="00B829D3" w:rsidRDefault="00B829D3" w:rsidP="00FB087F">
            <w:pPr>
              <w:spacing w:line="276" w:lineRule="auto"/>
              <w:jc w:val="center"/>
              <w:rPr>
                <w:rFonts w:ascii="Arial" w:hAnsi="Arial" w:cs="Arial"/>
                <w:b/>
                <w:sz w:val="24"/>
                <w:szCs w:val="24"/>
                <w:lang w:val="pt-BR"/>
              </w:rPr>
            </w:pPr>
          </w:p>
          <w:p w:rsidR="00B829D3" w:rsidRDefault="00B829D3" w:rsidP="00FB087F">
            <w:pPr>
              <w:spacing w:line="276" w:lineRule="auto"/>
              <w:jc w:val="center"/>
              <w:rPr>
                <w:rFonts w:ascii="Arial" w:hAnsi="Arial" w:cs="Arial"/>
                <w:b/>
                <w:sz w:val="24"/>
                <w:szCs w:val="24"/>
                <w:lang w:val="pt-BR"/>
              </w:rPr>
            </w:pPr>
          </w:p>
          <w:p w:rsidR="00B829D3" w:rsidRDefault="00B829D3" w:rsidP="00FB087F">
            <w:pPr>
              <w:spacing w:line="276" w:lineRule="auto"/>
              <w:jc w:val="center"/>
              <w:rPr>
                <w:rFonts w:ascii="Arial" w:hAnsi="Arial" w:cs="Arial"/>
                <w:b/>
                <w:sz w:val="24"/>
                <w:szCs w:val="24"/>
                <w:lang w:val="pt-BR"/>
              </w:rPr>
            </w:pPr>
          </w:p>
          <w:p w:rsidR="00362DE9" w:rsidRDefault="00362DE9" w:rsidP="00FB087F">
            <w:pPr>
              <w:spacing w:line="276" w:lineRule="auto"/>
              <w:jc w:val="center"/>
              <w:rPr>
                <w:rFonts w:ascii="Arial" w:hAnsi="Arial" w:cs="Arial"/>
                <w:b/>
                <w:sz w:val="24"/>
                <w:szCs w:val="24"/>
                <w:lang w:val="pt-BR"/>
              </w:rPr>
            </w:pPr>
          </w:p>
          <w:p w:rsidR="00362DE9" w:rsidRDefault="00362DE9" w:rsidP="00FB087F">
            <w:pPr>
              <w:spacing w:line="276" w:lineRule="auto"/>
              <w:jc w:val="center"/>
              <w:rPr>
                <w:rFonts w:ascii="Arial" w:hAnsi="Arial" w:cs="Arial"/>
                <w:b/>
                <w:sz w:val="24"/>
                <w:szCs w:val="24"/>
                <w:lang w:val="pt-BR"/>
              </w:rPr>
            </w:pPr>
          </w:p>
          <w:p w:rsidR="00362DE9" w:rsidRDefault="00362DE9" w:rsidP="00FB087F">
            <w:pPr>
              <w:spacing w:line="276" w:lineRule="auto"/>
              <w:jc w:val="center"/>
              <w:rPr>
                <w:rFonts w:ascii="Arial" w:hAnsi="Arial" w:cs="Arial"/>
                <w:b/>
                <w:sz w:val="24"/>
                <w:szCs w:val="24"/>
                <w:lang w:val="pt-BR"/>
              </w:rPr>
            </w:pPr>
          </w:p>
          <w:p w:rsidR="00362DE9" w:rsidRDefault="00362DE9" w:rsidP="00FB087F">
            <w:pPr>
              <w:spacing w:line="276" w:lineRule="auto"/>
              <w:jc w:val="center"/>
              <w:rPr>
                <w:rFonts w:ascii="Arial" w:hAnsi="Arial" w:cs="Arial"/>
                <w:b/>
                <w:sz w:val="24"/>
                <w:szCs w:val="24"/>
                <w:lang w:val="pt-BR"/>
              </w:rPr>
            </w:pPr>
          </w:p>
          <w:p w:rsidR="00362DE9" w:rsidRDefault="00362DE9" w:rsidP="00FB087F">
            <w:pPr>
              <w:spacing w:line="276" w:lineRule="auto"/>
              <w:jc w:val="center"/>
              <w:rPr>
                <w:rFonts w:ascii="Arial" w:hAnsi="Arial" w:cs="Arial"/>
                <w:b/>
                <w:sz w:val="24"/>
                <w:szCs w:val="24"/>
                <w:lang w:val="pt-BR"/>
              </w:rPr>
            </w:pPr>
          </w:p>
          <w:p w:rsidR="00362DE9" w:rsidRDefault="00362DE9" w:rsidP="00FB087F">
            <w:pPr>
              <w:spacing w:line="276" w:lineRule="auto"/>
              <w:jc w:val="center"/>
              <w:rPr>
                <w:rFonts w:ascii="Arial" w:hAnsi="Arial" w:cs="Arial"/>
                <w:b/>
                <w:sz w:val="24"/>
                <w:szCs w:val="24"/>
                <w:lang w:val="pt-BR"/>
              </w:rPr>
            </w:pPr>
          </w:p>
          <w:p w:rsidR="00362DE9" w:rsidRDefault="00362DE9" w:rsidP="00FB087F">
            <w:pPr>
              <w:spacing w:line="276" w:lineRule="auto"/>
              <w:jc w:val="center"/>
              <w:rPr>
                <w:rFonts w:ascii="Arial" w:hAnsi="Arial" w:cs="Arial"/>
                <w:b/>
                <w:sz w:val="24"/>
                <w:szCs w:val="24"/>
                <w:lang w:val="pt-BR"/>
              </w:rPr>
            </w:pPr>
          </w:p>
        </w:tc>
      </w:tr>
      <w:tr w:rsidR="00FB087F" w:rsidRPr="002C01CF" w:rsidTr="00B829D3">
        <w:trPr>
          <w:trHeight w:val="5228"/>
        </w:trPr>
        <w:tc>
          <w:tcPr>
            <w:tcW w:w="6946" w:type="dxa"/>
            <w:tcBorders>
              <w:bottom w:val="single" w:sz="4" w:space="0" w:color="auto"/>
            </w:tcBorders>
          </w:tcPr>
          <w:p w:rsidR="00FB087F" w:rsidRPr="002C01CF" w:rsidRDefault="00FB087F" w:rsidP="00FB087F">
            <w:pPr>
              <w:spacing w:line="276" w:lineRule="auto"/>
              <w:jc w:val="both"/>
              <w:rPr>
                <w:rFonts w:ascii="Arial" w:hAnsi="Arial" w:cs="Arial"/>
                <w:b/>
                <w:sz w:val="24"/>
                <w:szCs w:val="24"/>
              </w:rPr>
            </w:pPr>
            <w:r>
              <w:rPr>
                <w:rFonts w:ascii="Arial" w:hAnsi="Arial" w:cs="Arial"/>
                <w:b/>
                <w:sz w:val="24"/>
                <w:szCs w:val="24"/>
              </w:rPr>
              <w:lastRenderedPageBreak/>
              <w:t>Tema 4:</w:t>
            </w:r>
            <w:r w:rsidRPr="002C01CF">
              <w:rPr>
                <w:rFonts w:ascii="Arial" w:hAnsi="Arial" w:cs="Arial"/>
                <w:b/>
                <w:sz w:val="24"/>
                <w:szCs w:val="24"/>
              </w:rPr>
              <w:t xml:space="preserve"> La Seguridad cultural y la Ley de los Símbolos nacionales.</w:t>
            </w:r>
          </w:p>
          <w:p w:rsidR="00FB087F" w:rsidRPr="002C01CF" w:rsidRDefault="00FB087F" w:rsidP="00FB087F">
            <w:pPr>
              <w:spacing w:line="276" w:lineRule="auto"/>
              <w:ind w:right="-720"/>
              <w:contextualSpacing/>
              <w:jc w:val="both"/>
              <w:rPr>
                <w:rFonts w:ascii="Arial" w:eastAsia="Calibri" w:hAnsi="Arial" w:cs="Arial"/>
                <w:b/>
                <w:sz w:val="24"/>
                <w:szCs w:val="24"/>
              </w:rPr>
            </w:pPr>
            <w:r w:rsidRPr="002C01CF">
              <w:rPr>
                <w:rFonts w:ascii="Arial" w:eastAsia="Calibri" w:hAnsi="Arial" w:cs="Arial"/>
                <w:b/>
                <w:sz w:val="24"/>
                <w:szCs w:val="24"/>
                <w:u w:val="single"/>
              </w:rPr>
              <w:t>Contenido:</w:t>
            </w:r>
            <w:r w:rsidRPr="002C01CF">
              <w:rPr>
                <w:rFonts w:ascii="Arial" w:eastAsia="Calibri" w:hAnsi="Arial" w:cs="Arial"/>
                <w:b/>
                <w:sz w:val="24"/>
                <w:szCs w:val="24"/>
              </w:rPr>
              <w:t xml:space="preserve"> </w:t>
            </w:r>
          </w:p>
          <w:p w:rsidR="00FB087F" w:rsidRPr="002C01CF" w:rsidRDefault="00FB087F" w:rsidP="00FB087F">
            <w:pPr>
              <w:spacing w:line="276" w:lineRule="auto"/>
              <w:ind w:right="-720"/>
              <w:contextualSpacing/>
              <w:jc w:val="both"/>
              <w:rPr>
                <w:rFonts w:ascii="Arial" w:eastAsia="Calibri" w:hAnsi="Arial" w:cs="Arial"/>
                <w:sz w:val="24"/>
                <w:szCs w:val="24"/>
              </w:rPr>
            </w:pPr>
            <w:r w:rsidRPr="002C01CF">
              <w:rPr>
                <w:rFonts w:ascii="Arial" w:eastAsia="Calibri" w:hAnsi="Arial" w:cs="Arial"/>
                <w:sz w:val="24"/>
                <w:szCs w:val="24"/>
              </w:rPr>
              <w:t>La Seguridad cultural como eje transversal o dimensión</w:t>
            </w:r>
          </w:p>
          <w:p w:rsidR="00FB087F" w:rsidRPr="002C01CF" w:rsidRDefault="00FB087F" w:rsidP="00FB087F">
            <w:pPr>
              <w:spacing w:line="276" w:lineRule="auto"/>
              <w:ind w:right="-720"/>
              <w:contextualSpacing/>
              <w:jc w:val="both"/>
              <w:rPr>
                <w:rFonts w:ascii="Arial" w:eastAsia="Calibri" w:hAnsi="Arial" w:cs="Arial"/>
                <w:sz w:val="24"/>
                <w:szCs w:val="24"/>
              </w:rPr>
            </w:pPr>
            <w:r w:rsidRPr="002C01CF">
              <w:rPr>
                <w:rFonts w:ascii="Arial" w:eastAsia="Calibri" w:hAnsi="Arial" w:cs="Arial"/>
                <w:sz w:val="24"/>
                <w:szCs w:val="24"/>
              </w:rPr>
              <w:t xml:space="preserve">integradora en el sistema de dimensiones de la Seguridad </w:t>
            </w:r>
          </w:p>
          <w:p w:rsidR="007A612C" w:rsidRDefault="00FB087F" w:rsidP="00FB087F">
            <w:pPr>
              <w:spacing w:line="276" w:lineRule="auto"/>
              <w:ind w:right="-720"/>
              <w:contextualSpacing/>
              <w:jc w:val="both"/>
              <w:rPr>
                <w:rFonts w:ascii="Arial" w:eastAsia="Calibri" w:hAnsi="Arial" w:cs="Arial"/>
                <w:sz w:val="24"/>
                <w:szCs w:val="24"/>
              </w:rPr>
            </w:pPr>
            <w:r w:rsidRPr="002C01CF">
              <w:rPr>
                <w:rFonts w:ascii="Arial" w:eastAsia="Calibri" w:hAnsi="Arial" w:cs="Arial"/>
                <w:sz w:val="24"/>
                <w:szCs w:val="24"/>
              </w:rPr>
              <w:t xml:space="preserve">Nacional de Cuba. La Guerra cultural de los </w:t>
            </w:r>
          </w:p>
          <w:p w:rsidR="00FB087F" w:rsidRDefault="00FB087F" w:rsidP="00FB087F">
            <w:pPr>
              <w:spacing w:line="276" w:lineRule="auto"/>
              <w:ind w:right="-720"/>
              <w:contextualSpacing/>
              <w:jc w:val="both"/>
              <w:rPr>
                <w:rFonts w:ascii="Arial" w:eastAsia="Calibri" w:hAnsi="Arial" w:cs="Arial"/>
                <w:sz w:val="24"/>
                <w:szCs w:val="24"/>
              </w:rPr>
            </w:pPr>
            <w:r w:rsidRPr="002C01CF">
              <w:rPr>
                <w:rFonts w:ascii="Arial" w:eastAsia="Calibri" w:hAnsi="Arial" w:cs="Arial"/>
                <w:sz w:val="24"/>
                <w:szCs w:val="24"/>
              </w:rPr>
              <w:t>imperialistas norteamericanos y sus lacayos</w:t>
            </w:r>
            <w:r>
              <w:rPr>
                <w:rFonts w:ascii="Arial" w:eastAsia="Calibri" w:hAnsi="Arial" w:cs="Arial"/>
                <w:sz w:val="24"/>
                <w:szCs w:val="24"/>
              </w:rPr>
              <w:t xml:space="preserve"> </w:t>
            </w:r>
            <w:r w:rsidRPr="002C01CF">
              <w:rPr>
                <w:rFonts w:ascii="Arial" w:eastAsia="Calibri" w:hAnsi="Arial" w:cs="Arial"/>
                <w:sz w:val="24"/>
                <w:szCs w:val="24"/>
              </w:rPr>
              <w:t xml:space="preserve">y las </w:t>
            </w:r>
          </w:p>
          <w:p w:rsidR="004A5A77" w:rsidRDefault="00FB087F" w:rsidP="00FB087F">
            <w:pPr>
              <w:spacing w:line="276" w:lineRule="auto"/>
              <w:ind w:right="-720"/>
              <w:contextualSpacing/>
              <w:jc w:val="both"/>
              <w:rPr>
                <w:rFonts w:ascii="Arial" w:eastAsia="Calibri" w:hAnsi="Arial" w:cs="Arial"/>
                <w:sz w:val="24"/>
                <w:szCs w:val="24"/>
              </w:rPr>
            </w:pPr>
            <w:r w:rsidRPr="002C01CF">
              <w:rPr>
                <w:rFonts w:ascii="Arial" w:eastAsia="Calibri" w:hAnsi="Arial" w:cs="Arial"/>
                <w:sz w:val="24"/>
                <w:szCs w:val="24"/>
              </w:rPr>
              <w:t xml:space="preserve">respuestas del pueblo cubano. </w:t>
            </w:r>
            <w:r w:rsidR="004A5A77">
              <w:rPr>
                <w:rFonts w:ascii="Arial" w:eastAsia="Calibri" w:hAnsi="Arial" w:cs="Arial"/>
                <w:sz w:val="24"/>
                <w:szCs w:val="24"/>
              </w:rPr>
              <w:t xml:space="preserve">El Decreto Ley 35 y su </w:t>
            </w:r>
          </w:p>
          <w:p w:rsidR="007A612C" w:rsidRDefault="004A5A77" w:rsidP="00FB087F">
            <w:pPr>
              <w:spacing w:line="276" w:lineRule="auto"/>
              <w:ind w:right="-720"/>
              <w:contextualSpacing/>
              <w:jc w:val="both"/>
              <w:rPr>
                <w:rFonts w:ascii="Arial" w:eastAsia="Calibri" w:hAnsi="Arial" w:cs="Arial"/>
                <w:sz w:val="24"/>
                <w:szCs w:val="24"/>
              </w:rPr>
            </w:pPr>
            <w:r>
              <w:rPr>
                <w:rFonts w:ascii="Arial" w:eastAsia="Calibri" w:hAnsi="Arial" w:cs="Arial"/>
                <w:sz w:val="24"/>
                <w:szCs w:val="24"/>
              </w:rPr>
              <w:t>importancia</w:t>
            </w:r>
            <w:r w:rsidR="007A612C">
              <w:rPr>
                <w:rFonts w:ascii="Arial" w:eastAsia="Calibri" w:hAnsi="Arial" w:cs="Arial"/>
                <w:sz w:val="24"/>
                <w:szCs w:val="24"/>
              </w:rPr>
              <w:t xml:space="preserve"> para el enfrentamiento a la invasión cultural </w:t>
            </w:r>
          </w:p>
          <w:p w:rsidR="007A612C" w:rsidRDefault="007A612C" w:rsidP="00FB087F">
            <w:pPr>
              <w:spacing w:line="276" w:lineRule="auto"/>
              <w:ind w:right="-720"/>
              <w:contextualSpacing/>
              <w:jc w:val="both"/>
              <w:rPr>
                <w:rFonts w:ascii="Arial" w:eastAsia="Calibri" w:hAnsi="Arial" w:cs="Arial"/>
                <w:sz w:val="24"/>
                <w:szCs w:val="24"/>
              </w:rPr>
            </w:pPr>
            <w:r>
              <w:rPr>
                <w:rFonts w:ascii="Arial" w:eastAsia="Calibri" w:hAnsi="Arial" w:cs="Arial"/>
                <w:sz w:val="24"/>
                <w:szCs w:val="24"/>
              </w:rPr>
              <w:t xml:space="preserve">de los imperialistas yanquis y sus aliados contra Cuba. </w:t>
            </w:r>
            <w:r w:rsidR="00FB087F" w:rsidRPr="002C01CF">
              <w:rPr>
                <w:rFonts w:ascii="Arial" w:eastAsia="Calibri" w:hAnsi="Arial" w:cs="Arial"/>
                <w:sz w:val="24"/>
                <w:szCs w:val="24"/>
              </w:rPr>
              <w:t xml:space="preserve">La Ley </w:t>
            </w:r>
          </w:p>
          <w:p w:rsidR="007A612C" w:rsidRDefault="00FB087F" w:rsidP="007A612C">
            <w:pPr>
              <w:spacing w:line="276" w:lineRule="auto"/>
              <w:ind w:right="-720"/>
              <w:contextualSpacing/>
              <w:jc w:val="both"/>
              <w:rPr>
                <w:rFonts w:ascii="Arial" w:eastAsia="Calibri" w:hAnsi="Arial" w:cs="Arial"/>
                <w:sz w:val="24"/>
                <w:szCs w:val="24"/>
                <w:lang w:eastAsia="en-US"/>
              </w:rPr>
            </w:pPr>
            <w:r w:rsidRPr="002C01CF">
              <w:rPr>
                <w:rFonts w:ascii="Arial" w:eastAsia="Calibri" w:hAnsi="Arial" w:cs="Arial"/>
                <w:sz w:val="24"/>
                <w:szCs w:val="24"/>
              </w:rPr>
              <w:t>1</w:t>
            </w:r>
            <w:r w:rsidRPr="002C01CF">
              <w:rPr>
                <w:rFonts w:ascii="Arial" w:eastAsia="Calibri" w:hAnsi="Arial" w:cs="Arial"/>
                <w:sz w:val="24"/>
                <w:szCs w:val="24"/>
                <w:lang w:eastAsia="en-US"/>
              </w:rPr>
              <w:t>28 de los Símbolos</w:t>
            </w:r>
            <w:r w:rsidR="007A612C">
              <w:rPr>
                <w:rFonts w:ascii="Arial" w:eastAsia="Calibri" w:hAnsi="Arial" w:cs="Arial"/>
                <w:sz w:val="24"/>
                <w:szCs w:val="24"/>
                <w:lang w:eastAsia="en-US"/>
              </w:rPr>
              <w:t xml:space="preserve"> </w:t>
            </w:r>
            <w:r w:rsidRPr="002C01CF">
              <w:rPr>
                <w:rFonts w:ascii="Arial" w:eastAsia="Calibri" w:hAnsi="Arial" w:cs="Arial"/>
                <w:sz w:val="24"/>
                <w:szCs w:val="24"/>
                <w:lang w:eastAsia="en-US"/>
              </w:rPr>
              <w:t xml:space="preserve">nacionales </w:t>
            </w:r>
            <w:r w:rsidRPr="002C01CF">
              <w:rPr>
                <w:rFonts w:ascii="Arial" w:eastAsia="Calibri" w:hAnsi="Arial" w:cs="Arial"/>
                <w:sz w:val="24"/>
                <w:szCs w:val="24"/>
                <w:lang w:eastAsia="x-none"/>
              </w:rPr>
              <w:t xml:space="preserve">de la República de Cuba </w:t>
            </w:r>
            <w:r w:rsidRPr="002C01CF">
              <w:rPr>
                <w:rFonts w:ascii="Arial" w:eastAsia="Calibri" w:hAnsi="Arial" w:cs="Arial"/>
                <w:sz w:val="24"/>
                <w:szCs w:val="24"/>
                <w:lang w:eastAsia="en-US"/>
              </w:rPr>
              <w:t xml:space="preserve">y su importancia para enfrentar la guerra semiótica. </w:t>
            </w:r>
          </w:p>
          <w:p w:rsidR="007A612C" w:rsidRDefault="00FB087F" w:rsidP="007A612C">
            <w:pPr>
              <w:spacing w:line="276" w:lineRule="auto"/>
              <w:ind w:right="-720"/>
              <w:contextualSpacing/>
              <w:jc w:val="both"/>
              <w:rPr>
                <w:rFonts w:ascii="Arial" w:eastAsia="Calibri" w:hAnsi="Arial" w:cs="Arial"/>
                <w:sz w:val="24"/>
                <w:szCs w:val="24"/>
                <w:lang w:eastAsia="x-none"/>
              </w:rPr>
            </w:pPr>
            <w:r w:rsidRPr="002C01CF">
              <w:rPr>
                <w:rFonts w:ascii="Arial" w:eastAsia="Calibri" w:hAnsi="Arial" w:cs="Arial"/>
                <w:sz w:val="24"/>
                <w:szCs w:val="24"/>
                <w:lang w:eastAsia="x-none"/>
              </w:rPr>
              <w:t xml:space="preserve">Los Símbolos Nacionales, su conocimiento, respeto, </w:t>
            </w:r>
          </w:p>
          <w:p w:rsidR="007A612C" w:rsidRDefault="00FB087F" w:rsidP="007A612C">
            <w:pPr>
              <w:spacing w:line="276" w:lineRule="auto"/>
              <w:ind w:right="-720"/>
              <w:contextualSpacing/>
              <w:jc w:val="both"/>
              <w:rPr>
                <w:rFonts w:ascii="Arial" w:eastAsia="Calibri" w:hAnsi="Arial" w:cs="Arial"/>
                <w:sz w:val="24"/>
                <w:szCs w:val="24"/>
                <w:lang w:eastAsia="x-none"/>
              </w:rPr>
            </w:pPr>
            <w:r w:rsidRPr="002C01CF">
              <w:rPr>
                <w:rFonts w:ascii="Arial" w:eastAsia="Calibri" w:hAnsi="Arial" w:cs="Arial"/>
                <w:sz w:val="24"/>
                <w:szCs w:val="24"/>
                <w:lang w:eastAsia="x-none"/>
              </w:rPr>
              <w:t xml:space="preserve">veneración, su empleo, prohibiciones y preservación. </w:t>
            </w:r>
          </w:p>
          <w:p w:rsidR="007A612C" w:rsidRDefault="00FB087F" w:rsidP="007A612C">
            <w:pPr>
              <w:spacing w:line="276" w:lineRule="auto"/>
              <w:ind w:right="-720"/>
              <w:contextualSpacing/>
              <w:jc w:val="both"/>
              <w:rPr>
                <w:rFonts w:ascii="Arial" w:eastAsia="Calibri" w:hAnsi="Arial" w:cs="Arial"/>
                <w:sz w:val="24"/>
                <w:szCs w:val="24"/>
                <w:lang w:val="x-none" w:eastAsia="x-none"/>
              </w:rPr>
            </w:pPr>
            <w:r w:rsidRPr="002C01CF">
              <w:rPr>
                <w:rFonts w:ascii="Arial" w:eastAsia="Calibri" w:hAnsi="Arial" w:cs="Arial"/>
                <w:sz w:val="24"/>
                <w:szCs w:val="24"/>
                <w:lang w:eastAsia="x-none"/>
              </w:rPr>
              <w:t>Rol de</w:t>
            </w:r>
            <w:r w:rsidRPr="002C01CF">
              <w:rPr>
                <w:rFonts w:ascii="Arial" w:eastAsia="Calibri" w:hAnsi="Arial" w:cs="Arial"/>
                <w:sz w:val="24"/>
                <w:szCs w:val="24"/>
                <w:lang w:val="x-none" w:eastAsia="x-none"/>
              </w:rPr>
              <w:t xml:space="preserve"> los maestros </w:t>
            </w:r>
            <w:r w:rsidRPr="002C01CF">
              <w:rPr>
                <w:rFonts w:ascii="Arial" w:eastAsia="Calibri" w:hAnsi="Arial" w:cs="Arial"/>
                <w:sz w:val="24"/>
                <w:szCs w:val="24"/>
                <w:lang w:eastAsia="x-none"/>
              </w:rPr>
              <w:t>en la conformación y desarrollo de</w:t>
            </w:r>
            <w:r w:rsidRPr="002C01CF">
              <w:rPr>
                <w:rFonts w:ascii="Arial" w:eastAsia="Calibri" w:hAnsi="Arial" w:cs="Arial"/>
                <w:sz w:val="24"/>
                <w:szCs w:val="24"/>
                <w:lang w:val="x-none" w:eastAsia="x-none"/>
              </w:rPr>
              <w:t xml:space="preserve"> la </w:t>
            </w:r>
          </w:p>
          <w:p w:rsidR="00FB087F" w:rsidRDefault="00FB087F" w:rsidP="007A612C">
            <w:pPr>
              <w:spacing w:line="276" w:lineRule="auto"/>
              <w:ind w:right="-720"/>
              <w:contextualSpacing/>
              <w:jc w:val="both"/>
              <w:rPr>
                <w:rFonts w:ascii="Arial" w:eastAsia="Calibri" w:hAnsi="Arial" w:cs="Arial"/>
                <w:sz w:val="24"/>
                <w:szCs w:val="24"/>
                <w:lang w:eastAsia="x-none"/>
              </w:rPr>
            </w:pPr>
            <w:r w:rsidRPr="002C01CF">
              <w:rPr>
                <w:rFonts w:ascii="Arial" w:eastAsia="Calibri" w:hAnsi="Arial" w:cs="Arial"/>
                <w:sz w:val="24"/>
                <w:szCs w:val="24"/>
                <w:lang w:val="x-none" w:eastAsia="x-none"/>
              </w:rPr>
              <w:t xml:space="preserve">cultura </w:t>
            </w:r>
            <w:r w:rsidRPr="002C01CF">
              <w:rPr>
                <w:rFonts w:ascii="Arial" w:eastAsia="Calibri" w:hAnsi="Arial" w:cs="Arial"/>
                <w:sz w:val="24"/>
                <w:szCs w:val="24"/>
                <w:lang w:eastAsia="x-none"/>
              </w:rPr>
              <w:t>de respeto a los Símbolos Nacionales.</w:t>
            </w:r>
          </w:p>
          <w:p w:rsidR="00B829D3" w:rsidRPr="002C01CF" w:rsidRDefault="00B829D3" w:rsidP="007A612C">
            <w:pPr>
              <w:spacing w:line="276" w:lineRule="auto"/>
              <w:ind w:right="-720"/>
              <w:contextualSpacing/>
              <w:jc w:val="both"/>
              <w:rPr>
                <w:rFonts w:ascii="Arial" w:eastAsia="Calibri" w:hAnsi="Arial" w:cs="Arial"/>
                <w:sz w:val="24"/>
                <w:szCs w:val="24"/>
              </w:rPr>
            </w:pPr>
          </w:p>
        </w:tc>
        <w:tc>
          <w:tcPr>
            <w:tcW w:w="992" w:type="dxa"/>
            <w:tcBorders>
              <w:bottom w:val="single" w:sz="4" w:space="0" w:color="auto"/>
            </w:tcBorders>
          </w:tcPr>
          <w:p w:rsidR="00FB087F" w:rsidRPr="002C01CF" w:rsidRDefault="00E96294" w:rsidP="00FB087F">
            <w:pPr>
              <w:spacing w:line="276" w:lineRule="auto"/>
              <w:rPr>
                <w:rFonts w:ascii="Arial" w:hAnsi="Arial" w:cs="Arial"/>
                <w:b/>
                <w:sz w:val="24"/>
                <w:szCs w:val="24"/>
              </w:rPr>
            </w:pPr>
            <w:r>
              <w:rPr>
                <w:rFonts w:ascii="Arial" w:hAnsi="Arial" w:cs="Arial"/>
                <w:b/>
                <w:sz w:val="24"/>
                <w:szCs w:val="24"/>
              </w:rPr>
              <w:t>6</w:t>
            </w:r>
          </w:p>
        </w:tc>
        <w:tc>
          <w:tcPr>
            <w:tcW w:w="851" w:type="dxa"/>
            <w:tcBorders>
              <w:bottom w:val="single" w:sz="4" w:space="0" w:color="auto"/>
            </w:tcBorders>
          </w:tcPr>
          <w:p w:rsidR="00FB087F" w:rsidRPr="002C01CF" w:rsidRDefault="00362DE9" w:rsidP="00FB087F">
            <w:pPr>
              <w:spacing w:line="276" w:lineRule="auto"/>
              <w:rPr>
                <w:rFonts w:ascii="Arial" w:hAnsi="Arial" w:cs="Arial"/>
                <w:b/>
                <w:sz w:val="24"/>
                <w:szCs w:val="24"/>
                <w:lang w:val="pt-BR"/>
              </w:rPr>
            </w:pPr>
            <w:r w:rsidRPr="002C01CF">
              <w:rPr>
                <w:rFonts w:ascii="Arial" w:hAnsi="Arial" w:cs="Arial"/>
                <w:b/>
                <w:sz w:val="24"/>
                <w:szCs w:val="24"/>
              </w:rPr>
              <w:t>2</w:t>
            </w:r>
          </w:p>
        </w:tc>
        <w:tc>
          <w:tcPr>
            <w:tcW w:w="567" w:type="dxa"/>
            <w:tcBorders>
              <w:bottom w:val="single" w:sz="4" w:space="0" w:color="auto"/>
              <w:right w:val="single" w:sz="4" w:space="0" w:color="auto"/>
            </w:tcBorders>
            <w:vAlign w:val="center"/>
          </w:tcPr>
          <w:p w:rsidR="00E96294" w:rsidRDefault="00E96294" w:rsidP="00E96294">
            <w:pPr>
              <w:spacing w:line="276" w:lineRule="auto"/>
              <w:jc w:val="center"/>
              <w:rPr>
                <w:rFonts w:ascii="Arial" w:hAnsi="Arial" w:cs="Arial"/>
                <w:b/>
                <w:sz w:val="24"/>
                <w:szCs w:val="24"/>
              </w:rPr>
            </w:pPr>
            <w:r w:rsidRPr="002C01CF">
              <w:rPr>
                <w:rFonts w:ascii="Arial" w:hAnsi="Arial" w:cs="Arial"/>
                <w:b/>
                <w:sz w:val="24"/>
                <w:szCs w:val="24"/>
              </w:rPr>
              <w:t>2</w:t>
            </w:r>
          </w:p>
          <w:p w:rsidR="00E96294" w:rsidRDefault="00E96294" w:rsidP="00FB087F">
            <w:pPr>
              <w:spacing w:line="276" w:lineRule="auto"/>
              <w:jc w:val="center"/>
              <w:rPr>
                <w:rFonts w:ascii="Arial" w:hAnsi="Arial" w:cs="Arial"/>
                <w:b/>
                <w:sz w:val="24"/>
                <w:szCs w:val="24"/>
              </w:rPr>
            </w:pPr>
          </w:p>
          <w:p w:rsidR="007A612C" w:rsidRDefault="007A612C" w:rsidP="00FB087F">
            <w:pPr>
              <w:spacing w:line="276" w:lineRule="auto"/>
              <w:jc w:val="center"/>
              <w:rPr>
                <w:rFonts w:ascii="Arial" w:hAnsi="Arial" w:cs="Arial"/>
                <w:b/>
                <w:sz w:val="24"/>
                <w:szCs w:val="24"/>
              </w:rPr>
            </w:pPr>
          </w:p>
          <w:p w:rsidR="007A612C" w:rsidRDefault="007A612C" w:rsidP="00FB087F">
            <w:pPr>
              <w:spacing w:line="276" w:lineRule="auto"/>
              <w:jc w:val="center"/>
              <w:rPr>
                <w:rFonts w:ascii="Arial" w:hAnsi="Arial" w:cs="Arial"/>
                <w:b/>
                <w:sz w:val="24"/>
                <w:szCs w:val="24"/>
              </w:rPr>
            </w:pPr>
          </w:p>
          <w:p w:rsidR="00362DE9" w:rsidRDefault="00362DE9" w:rsidP="00FB087F">
            <w:pPr>
              <w:spacing w:line="276" w:lineRule="auto"/>
              <w:jc w:val="center"/>
              <w:rPr>
                <w:rFonts w:ascii="Arial" w:hAnsi="Arial" w:cs="Arial"/>
                <w:b/>
                <w:sz w:val="24"/>
                <w:szCs w:val="24"/>
              </w:rPr>
            </w:pPr>
          </w:p>
          <w:p w:rsidR="00362DE9" w:rsidRDefault="00362DE9" w:rsidP="00FB087F">
            <w:pPr>
              <w:spacing w:line="276" w:lineRule="auto"/>
              <w:jc w:val="center"/>
              <w:rPr>
                <w:rFonts w:ascii="Arial" w:hAnsi="Arial" w:cs="Arial"/>
                <w:b/>
                <w:sz w:val="24"/>
                <w:szCs w:val="24"/>
              </w:rPr>
            </w:pPr>
          </w:p>
          <w:p w:rsidR="00362DE9" w:rsidRDefault="00362DE9" w:rsidP="00FB087F">
            <w:pPr>
              <w:spacing w:line="276" w:lineRule="auto"/>
              <w:jc w:val="center"/>
              <w:rPr>
                <w:rFonts w:ascii="Arial" w:hAnsi="Arial" w:cs="Arial"/>
                <w:b/>
                <w:sz w:val="24"/>
                <w:szCs w:val="24"/>
              </w:rPr>
            </w:pPr>
          </w:p>
          <w:p w:rsidR="00362DE9" w:rsidRDefault="00362DE9" w:rsidP="00FB087F">
            <w:pPr>
              <w:spacing w:line="276" w:lineRule="auto"/>
              <w:jc w:val="center"/>
              <w:rPr>
                <w:rFonts w:ascii="Arial" w:hAnsi="Arial" w:cs="Arial"/>
                <w:b/>
                <w:sz w:val="24"/>
                <w:szCs w:val="24"/>
              </w:rPr>
            </w:pPr>
          </w:p>
          <w:p w:rsidR="00362DE9" w:rsidRDefault="00362DE9" w:rsidP="00FB087F">
            <w:pPr>
              <w:spacing w:line="276" w:lineRule="auto"/>
              <w:jc w:val="center"/>
              <w:rPr>
                <w:rFonts w:ascii="Arial" w:hAnsi="Arial" w:cs="Arial"/>
                <w:b/>
                <w:sz w:val="24"/>
                <w:szCs w:val="24"/>
              </w:rPr>
            </w:pPr>
          </w:p>
          <w:p w:rsidR="00362DE9" w:rsidRDefault="00362DE9" w:rsidP="00FB087F">
            <w:pPr>
              <w:spacing w:line="276" w:lineRule="auto"/>
              <w:jc w:val="center"/>
              <w:rPr>
                <w:rFonts w:ascii="Arial" w:hAnsi="Arial" w:cs="Arial"/>
                <w:b/>
                <w:sz w:val="24"/>
                <w:szCs w:val="24"/>
              </w:rPr>
            </w:pPr>
          </w:p>
          <w:p w:rsidR="00362DE9" w:rsidRDefault="00362DE9" w:rsidP="00FB087F">
            <w:pPr>
              <w:spacing w:line="276" w:lineRule="auto"/>
              <w:jc w:val="center"/>
              <w:rPr>
                <w:rFonts w:ascii="Arial" w:hAnsi="Arial" w:cs="Arial"/>
                <w:b/>
                <w:sz w:val="24"/>
                <w:szCs w:val="24"/>
              </w:rPr>
            </w:pPr>
          </w:p>
          <w:p w:rsidR="00362DE9" w:rsidRDefault="00362DE9" w:rsidP="00FB087F">
            <w:pPr>
              <w:spacing w:line="276" w:lineRule="auto"/>
              <w:jc w:val="center"/>
              <w:rPr>
                <w:rFonts w:ascii="Arial" w:hAnsi="Arial" w:cs="Arial"/>
                <w:b/>
                <w:sz w:val="24"/>
                <w:szCs w:val="24"/>
              </w:rPr>
            </w:pPr>
          </w:p>
          <w:p w:rsidR="00362DE9" w:rsidRDefault="00362DE9" w:rsidP="00FB087F">
            <w:pPr>
              <w:spacing w:line="276" w:lineRule="auto"/>
              <w:jc w:val="center"/>
              <w:rPr>
                <w:rFonts w:ascii="Arial" w:hAnsi="Arial" w:cs="Arial"/>
                <w:b/>
                <w:sz w:val="24"/>
                <w:szCs w:val="24"/>
              </w:rPr>
            </w:pPr>
          </w:p>
          <w:p w:rsidR="00362DE9" w:rsidRDefault="00362DE9" w:rsidP="00FB087F">
            <w:pPr>
              <w:spacing w:line="276" w:lineRule="auto"/>
              <w:jc w:val="center"/>
              <w:rPr>
                <w:rFonts w:ascii="Arial" w:hAnsi="Arial" w:cs="Arial"/>
                <w:b/>
                <w:sz w:val="24"/>
                <w:szCs w:val="24"/>
              </w:rPr>
            </w:pPr>
          </w:p>
          <w:p w:rsidR="00362DE9" w:rsidRDefault="00362DE9" w:rsidP="00FB087F">
            <w:pPr>
              <w:spacing w:line="276" w:lineRule="auto"/>
              <w:jc w:val="center"/>
              <w:rPr>
                <w:rFonts w:ascii="Arial" w:hAnsi="Arial" w:cs="Arial"/>
                <w:b/>
                <w:sz w:val="24"/>
                <w:szCs w:val="24"/>
              </w:rPr>
            </w:pPr>
          </w:p>
          <w:p w:rsidR="00362DE9" w:rsidRDefault="00362DE9" w:rsidP="00FB087F">
            <w:pPr>
              <w:spacing w:line="276" w:lineRule="auto"/>
              <w:jc w:val="center"/>
              <w:rPr>
                <w:rFonts w:ascii="Arial" w:hAnsi="Arial" w:cs="Arial"/>
                <w:b/>
                <w:sz w:val="24"/>
                <w:szCs w:val="24"/>
              </w:rPr>
            </w:pPr>
          </w:p>
          <w:p w:rsidR="00362DE9" w:rsidRPr="002C01CF" w:rsidRDefault="00362DE9" w:rsidP="00FB087F">
            <w:pPr>
              <w:spacing w:line="276" w:lineRule="auto"/>
              <w:jc w:val="center"/>
              <w:rPr>
                <w:rFonts w:ascii="Arial" w:hAnsi="Arial" w:cs="Arial"/>
                <w:b/>
                <w:sz w:val="24"/>
                <w:szCs w:val="24"/>
                <w:lang w:val="pt-BR"/>
              </w:rPr>
            </w:pPr>
          </w:p>
        </w:tc>
        <w:tc>
          <w:tcPr>
            <w:tcW w:w="709" w:type="dxa"/>
            <w:tcBorders>
              <w:left w:val="single" w:sz="4" w:space="0" w:color="auto"/>
              <w:bottom w:val="single" w:sz="4" w:space="0" w:color="auto"/>
              <w:right w:val="single" w:sz="4" w:space="0" w:color="auto"/>
            </w:tcBorders>
            <w:vAlign w:val="center"/>
          </w:tcPr>
          <w:p w:rsidR="00FB087F" w:rsidRDefault="00362DE9" w:rsidP="00FB087F">
            <w:pPr>
              <w:spacing w:line="276" w:lineRule="auto"/>
              <w:jc w:val="center"/>
              <w:rPr>
                <w:rFonts w:ascii="Arial" w:hAnsi="Arial" w:cs="Arial"/>
                <w:b/>
                <w:sz w:val="24"/>
                <w:szCs w:val="24"/>
              </w:rPr>
            </w:pPr>
            <w:r w:rsidRPr="002C01CF">
              <w:rPr>
                <w:rFonts w:ascii="Arial" w:hAnsi="Arial" w:cs="Arial"/>
                <w:b/>
                <w:sz w:val="24"/>
                <w:szCs w:val="24"/>
              </w:rPr>
              <w:t>2</w:t>
            </w:r>
          </w:p>
          <w:p w:rsidR="007A612C" w:rsidRDefault="007A612C" w:rsidP="00FB087F">
            <w:pPr>
              <w:spacing w:line="276" w:lineRule="auto"/>
              <w:jc w:val="center"/>
              <w:rPr>
                <w:rFonts w:ascii="Arial" w:hAnsi="Arial" w:cs="Arial"/>
                <w:b/>
                <w:sz w:val="24"/>
                <w:szCs w:val="24"/>
              </w:rPr>
            </w:pPr>
          </w:p>
          <w:p w:rsidR="007A612C" w:rsidRDefault="007A612C" w:rsidP="00FB087F">
            <w:pPr>
              <w:spacing w:line="276" w:lineRule="auto"/>
              <w:jc w:val="center"/>
              <w:rPr>
                <w:rFonts w:ascii="Arial" w:hAnsi="Arial" w:cs="Arial"/>
                <w:b/>
                <w:sz w:val="24"/>
                <w:szCs w:val="24"/>
              </w:rPr>
            </w:pPr>
          </w:p>
          <w:p w:rsidR="007A612C" w:rsidRDefault="007A612C" w:rsidP="00FB087F">
            <w:pPr>
              <w:spacing w:line="276" w:lineRule="auto"/>
              <w:jc w:val="center"/>
              <w:rPr>
                <w:rFonts w:ascii="Arial" w:hAnsi="Arial" w:cs="Arial"/>
                <w:b/>
                <w:sz w:val="24"/>
                <w:szCs w:val="24"/>
              </w:rPr>
            </w:pPr>
          </w:p>
          <w:p w:rsidR="00362DE9" w:rsidRDefault="00362DE9" w:rsidP="00FB087F">
            <w:pPr>
              <w:spacing w:line="276" w:lineRule="auto"/>
              <w:jc w:val="center"/>
              <w:rPr>
                <w:rFonts w:ascii="Arial" w:hAnsi="Arial" w:cs="Arial"/>
                <w:b/>
                <w:sz w:val="24"/>
                <w:szCs w:val="24"/>
              </w:rPr>
            </w:pPr>
          </w:p>
          <w:p w:rsidR="00362DE9" w:rsidRDefault="00362DE9" w:rsidP="00FB087F">
            <w:pPr>
              <w:spacing w:line="276" w:lineRule="auto"/>
              <w:jc w:val="center"/>
              <w:rPr>
                <w:rFonts w:ascii="Arial" w:hAnsi="Arial" w:cs="Arial"/>
                <w:b/>
                <w:sz w:val="24"/>
                <w:szCs w:val="24"/>
              </w:rPr>
            </w:pPr>
          </w:p>
          <w:p w:rsidR="00362DE9" w:rsidRDefault="00362DE9" w:rsidP="00FB087F">
            <w:pPr>
              <w:spacing w:line="276" w:lineRule="auto"/>
              <w:jc w:val="center"/>
              <w:rPr>
                <w:rFonts w:ascii="Arial" w:hAnsi="Arial" w:cs="Arial"/>
                <w:b/>
                <w:sz w:val="24"/>
                <w:szCs w:val="24"/>
              </w:rPr>
            </w:pPr>
          </w:p>
          <w:p w:rsidR="00362DE9" w:rsidRDefault="00362DE9" w:rsidP="00FB087F">
            <w:pPr>
              <w:spacing w:line="276" w:lineRule="auto"/>
              <w:jc w:val="center"/>
              <w:rPr>
                <w:rFonts w:ascii="Arial" w:hAnsi="Arial" w:cs="Arial"/>
                <w:b/>
                <w:sz w:val="24"/>
                <w:szCs w:val="24"/>
              </w:rPr>
            </w:pPr>
          </w:p>
          <w:p w:rsidR="00362DE9" w:rsidRDefault="00362DE9" w:rsidP="00FB087F">
            <w:pPr>
              <w:spacing w:line="276" w:lineRule="auto"/>
              <w:jc w:val="center"/>
              <w:rPr>
                <w:rFonts w:ascii="Arial" w:hAnsi="Arial" w:cs="Arial"/>
                <w:b/>
                <w:sz w:val="24"/>
                <w:szCs w:val="24"/>
              </w:rPr>
            </w:pPr>
          </w:p>
          <w:p w:rsidR="00362DE9" w:rsidRDefault="00362DE9" w:rsidP="00FB087F">
            <w:pPr>
              <w:spacing w:line="276" w:lineRule="auto"/>
              <w:jc w:val="center"/>
              <w:rPr>
                <w:rFonts w:ascii="Arial" w:hAnsi="Arial" w:cs="Arial"/>
                <w:b/>
                <w:sz w:val="24"/>
                <w:szCs w:val="24"/>
              </w:rPr>
            </w:pPr>
          </w:p>
          <w:p w:rsidR="00362DE9" w:rsidRDefault="00362DE9" w:rsidP="00FB087F">
            <w:pPr>
              <w:spacing w:line="276" w:lineRule="auto"/>
              <w:jc w:val="center"/>
              <w:rPr>
                <w:rFonts w:ascii="Arial" w:hAnsi="Arial" w:cs="Arial"/>
                <w:b/>
                <w:sz w:val="24"/>
                <w:szCs w:val="24"/>
              </w:rPr>
            </w:pPr>
          </w:p>
          <w:p w:rsidR="00362DE9" w:rsidRDefault="00362DE9" w:rsidP="00FB087F">
            <w:pPr>
              <w:spacing w:line="276" w:lineRule="auto"/>
              <w:jc w:val="center"/>
              <w:rPr>
                <w:rFonts w:ascii="Arial" w:hAnsi="Arial" w:cs="Arial"/>
                <w:b/>
                <w:sz w:val="24"/>
                <w:szCs w:val="24"/>
              </w:rPr>
            </w:pPr>
          </w:p>
          <w:p w:rsidR="00362DE9" w:rsidRDefault="00362DE9" w:rsidP="00FB087F">
            <w:pPr>
              <w:spacing w:line="276" w:lineRule="auto"/>
              <w:jc w:val="center"/>
              <w:rPr>
                <w:rFonts w:ascii="Arial" w:hAnsi="Arial" w:cs="Arial"/>
                <w:b/>
                <w:sz w:val="24"/>
                <w:szCs w:val="24"/>
              </w:rPr>
            </w:pPr>
          </w:p>
          <w:p w:rsidR="00362DE9" w:rsidRDefault="00362DE9" w:rsidP="00FB087F">
            <w:pPr>
              <w:spacing w:line="276" w:lineRule="auto"/>
              <w:jc w:val="center"/>
              <w:rPr>
                <w:rFonts w:ascii="Arial" w:hAnsi="Arial" w:cs="Arial"/>
                <w:b/>
                <w:sz w:val="24"/>
                <w:szCs w:val="24"/>
              </w:rPr>
            </w:pPr>
          </w:p>
          <w:p w:rsidR="00362DE9" w:rsidRDefault="00362DE9" w:rsidP="00FB087F">
            <w:pPr>
              <w:spacing w:line="276" w:lineRule="auto"/>
              <w:jc w:val="center"/>
              <w:rPr>
                <w:rFonts w:ascii="Arial" w:hAnsi="Arial" w:cs="Arial"/>
                <w:b/>
                <w:sz w:val="24"/>
                <w:szCs w:val="24"/>
              </w:rPr>
            </w:pPr>
          </w:p>
          <w:p w:rsidR="00362DE9" w:rsidRDefault="00362DE9" w:rsidP="00FB087F">
            <w:pPr>
              <w:spacing w:line="276" w:lineRule="auto"/>
              <w:jc w:val="center"/>
              <w:rPr>
                <w:rFonts w:ascii="Arial" w:hAnsi="Arial" w:cs="Arial"/>
                <w:b/>
                <w:sz w:val="24"/>
                <w:szCs w:val="24"/>
              </w:rPr>
            </w:pPr>
          </w:p>
          <w:p w:rsidR="00362DE9" w:rsidRPr="002C01CF" w:rsidRDefault="00362DE9" w:rsidP="00FB087F">
            <w:pPr>
              <w:spacing w:line="276" w:lineRule="auto"/>
              <w:jc w:val="center"/>
              <w:rPr>
                <w:rFonts w:ascii="Arial" w:hAnsi="Arial" w:cs="Arial"/>
                <w:b/>
                <w:sz w:val="24"/>
                <w:szCs w:val="24"/>
                <w:lang w:val="pt-BR"/>
              </w:rPr>
            </w:pPr>
          </w:p>
        </w:tc>
        <w:tc>
          <w:tcPr>
            <w:tcW w:w="708" w:type="dxa"/>
            <w:tcBorders>
              <w:left w:val="single" w:sz="4" w:space="0" w:color="auto"/>
              <w:bottom w:val="single" w:sz="4" w:space="0" w:color="auto"/>
              <w:right w:val="single" w:sz="4" w:space="0" w:color="auto"/>
            </w:tcBorders>
            <w:vAlign w:val="center"/>
          </w:tcPr>
          <w:p w:rsidR="00FB087F" w:rsidRDefault="00362DE9" w:rsidP="00FB087F">
            <w:pPr>
              <w:spacing w:line="276" w:lineRule="auto"/>
              <w:jc w:val="center"/>
              <w:rPr>
                <w:rFonts w:ascii="Arial" w:hAnsi="Arial" w:cs="Arial"/>
                <w:b/>
                <w:sz w:val="24"/>
                <w:szCs w:val="24"/>
              </w:rPr>
            </w:pPr>
            <w:r>
              <w:rPr>
                <w:rFonts w:ascii="Arial" w:hAnsi="Arial" w:cs="Arial"/>
                <w:b/>
                <w:sz w:val="24"/>
                <w:szCs w:val="24"/>
                <w:lang w:val="pt-BR"/>
              </w:rPr>
              <w:t>1</w:t>
            </w:r>
            <w:r w:rsidRPr="002C01CF">
              <w:rPr>
                <w:rFonts w:ascii="Arial" w:hAnsi="Arial" w:cs="Arial"/>
                <w:b/>
                <w:sz w:val="24"/>
                <w:szCs w:val="24"/>
              </w:rPr>
              <w:t>2</w:t>
            </w:r>
          </w:p>
          <w:p w:rsidR="007A612C" w:rsidRDefault="007A612C" w:rsidP="00FB087F">
            <w:pPr>
              <w:spacing w:line="276" w:lineRule="auto"/>
              <w:jc w:val="center"/>
              <w:rPr>
                <w:rFonts w:ascii="Arial" w:hAnsi="Arial" w:cs="Arial"/>
                <w:b/>
                <w:sz w:val="24"/>
                <w:szCs w:val="24"/>
              </w:rPr>
            </w:pPr>
          </w:p>
          <w:p w:rsidR="007A612C" w:rsidRDefault="007A612C" w:rsidP="00FB087F">
            <w:pPr>
              <w:spacing w:line="276" w:lineRule="auto"/>
              <w:jc w:val="center"/>
              <w:rPr>
                <w:rFonts w:ascii="Arial" w:hAnsi="Arial" w:cs="Arial"/>
                <w:b/>
                <w:sz w:val="24"/>
                <w:szCs w:val="24"/>
              </w:rPr>
            </w:pPr>
          </w:p>
          <w:p w:rsidR="007A612C" w:rsidRDefault="007A612C" w:rsidP="00FB087F">
            <w:pPr>
              <w:spacing w:line="276" w:lineRule="auto"/>
              <w:jc w:val="center"/>
              <w:rPr>
                <w:rFonts w:ascii="Arial" w:hAnsi="Arial" w:cs="Arial"/>
                <w:b/>
                <w:sz w:val="24"/>
                <w:szCs w:val="24"/>
              </w:rPr>
            </w:pPr>
          </w:p>
          <w:p w:rsidR="00362DE9" w:rsidRDefault="00362DE9" w:rsidP="00FB087F">
            <w:pPr>
              <w:spacing w:line="276" w:lineRule="auto"/>
              <w:jc w:val="center"/>
              <w:rPr>
                <w:rFonts w:ascii="Arial" w:hAnsi="Arial" w:cs="Arial"/>
                <w:b/>
                <w:sz w:val="24"/>
                <w:szCs w:val="24"/>
              </w:rPr>
            </w:pPr>
          </w:p>
          <w:p w:rsidR="00362DE9" w:rsidRDefault="00362DE9" w:rsidP="00FB087F">
            <w:pPr>
              <w:spacing w:line="276" w:lineRule="auto"/>
              <w:jc w:val="center"/>
              <w:rPr>
                <w:rFonts w:ascii="Arial" w:hAnsi="Arial" w:cs="Arial"/>
                <w:b/>
                <w:sz w:val="24"/>
                <w:szCs w:val="24"/>
              </w:rPr>
            </w:pPr>
          </w:p>
          <w:p w:rsidR="00362DE9" w:rsidRDefault="00362DE9" w:rsidP="00FB087F">
            <w:pPr>
              <w:spacing w:line="276" w:lineRule="auto"/>
              <w:jc w:val="center"/>
              <w:rPr>
                <w:rFonts w:ascii="Arial" w:hAnsi="Arial" w:cs="Arial"/>
                <w:b/>
                <w:sz w:val="24"/>
                <w:szCs w:val="24"/>
              </w:rPr>
            </w:pPr>
          </w:p>
          <w:p w:rsidR="00362DE9" w:rsidRDefault="00362DE9" w:rsidP="00FB087F">
            <w:pPr>
              <w:spacing w:line="276" w:lineRule="auto"/>
              <w:jc w:val="center"/>
              <w:rPr>
                <w:rFonts w:ascii="Arial" w:hAnsi="Arial" w:cs="Arial"/>
                <w:b/>
                <w:sz w:val="24"/>
                <w:szCs w:val="24"/>
              </w:rPr>
            </w:pPr>
          </w:p>
          <w:p w:rsidR="00362DE9" w:rsidRDefault="00362DE9" w:rsidP="00FB087F">
            <w:pPr>
              <w:spacing w:line="276" w:lineRule="auto"/>
              <w:jc w:val="center"/>
              <w:rPr>
                <w:rFonts w:ascii="Arial" w:hAnsi="Arial" w:cs="Arial"/>
                <w:b/>
                <w:sz w:val="24"/>
                <w:szCs w:val="24"/>
              </w:rPr>
            </w:pPr>
          </w:p>
          <w:p w:rsidR="00362DE9" w:rsidRDefault="00362DE9" w:rsidP="00FB087F">
            <w:pPr>
              <w:spacing w:line="276" w:lineRule="auto"/>
              <w:jc w:val="center"/>
              <w:rPr>
                <w:rFonts w:ascii="Arial" w:hAnsi="Arial" w:cs="Arial"/>
                <w:b/>
                <w:sz w:val="24"/>
                <w:szCs w:val="24"/>
              </w:rPr>
            </w:pPr>
          </w:p>
          <w:p w:rsidR="00362DE9" w:rsidRDefault="00362DE9" w:rsidP="00FB087F">
            <w:pPr>
              <w:spacing w:line="276" w:lineRule="auto"/>
              <w:jc w:val="center"/>
              <w:rPr>
                <w:rFonts w:ascii="Arial" w:hAnsi="Arial" w:cs="Arial"/>
                <w:b/>
                <w:sz w:val="24"/>
                <w:szCs w:val="24"/>
              </w:rPr>
            </w:pPr>
          </w:p>
          <w:p w:rsidR="00362DE9" w:rsidRDefault="00362DE9" w:rsidP="00FB087F">
            <w:pPr>
              <w:spacing w:line="276" w:lineRule="auto"/>
              <w:jc w:val="center"/>
              <w:rPr>
                <w:rFonts w:ascii="Arial" w:hAnsi="Arial" w:cs="Arial"/>
                <w:b/>
                <w:sz w:val="24"/>
                <w:szCs w:val="24"/>
              </w:rPr>
            </w:pPr>
          </w:p>
          <w:p w:rsidR="00362DE9" w:rsidRDefault="00362DE9" w:rsidP="00FB087F">
            <w:pPr>
              <w:spacing w:line="276" w:lineRule="auto"/>
              <w:jc w:val="center"/>
              <w:rPr>
                <w:rFonts w:ascii="Arial" w:hAnsi="Arial" w:cs="Arial"/>
                <w:b/>
                <w:sz w:val="24"/>
                <w:szCs w:val="24"/>
              </w:rPr>
            </w:pPr>
          </w:p>
          <w:p w:rsidR="00362DE9" w:rsidRDefault="00362DE9" w:rsidP="00FB087F">
            <w:pPr>
              <w:spacing w:line="276" w:lineRule="auto"/>
              <w:jc w:val="center"/>
              <w:rPr>
                <w:rFonts w:ascii="Arial" w:hAnsi="Arial" w:cs="Arial"/>
                <w:b/>
                <w:sz w:val="24"/>
                <w:szCs w:val="24"/>
              </w:rPr>
            </w:pPr>
          </w:p>
          <w:p w:rsidR="00362DE9" w:rsidRDefault="00362DE9" w:rsidP="00FB087F">
            <w:pPr>
              <w:spacing w:line="276" w:lineRule="auto"/>
              <w:jc w:val="center"/>
              <w:rPr>
                <w:rFonts w:ascii="Arial" w:hAnsi="Arial" w:cs="Arial"/>
                <w:b/>
                <w:sz w:val="24"/>
                <w:szCs w:val="24"/>
              </w:rPr>
            </w:pPr>
          </w:p>
          <w:p w:rsidR="00362DE9" w:rsidRDefault="00362DE9" w:rsidP="00FB087F">
            <w:pPr>
              <w:spacing w:line="276" w:lineRule="auto"/>
              <w:jc w:val="center"/>
              <w:rPr>
                <w:rFonts w:ascii="Arial" w:hAnsi="Arial" w:cs="Arial"/>
                <w:b/>
                <w:sz w:val="24"/>
                <w:szCs w:val="24"/>
              </w:rPr>
            </w:pPr>
          </w:p>
          <w:p w:rsidR="00362DE9" w:rsidRDefault="00362DE9" w:rsidP="00FB087F">
            <w:pPr>
              <w:spacing w:line="276" w:lineRule="auto"/>
              <w:jc w:val="center"/>
              <w:rPr>
                <w:rFonts w:ascii="Arial" w:hAnsi="Arial" w:cs="Arial"/>
                <w:b/>
                <w:sz w:val="24"/>
                <w:szCs w:val="24"/>
                <w:lang w:val="pt-BR"/>
              </w:rPr>
            </w:pPr>
          </w:p>
        </w:tc>
      </w:tr>
      <w:tr w:rsidR="00B829D3" w:rsidRPr="002C01CF" w:rsidTr="00B829D3">
        <w:trPr>
          <w:trHeight w:val="1124"/>
        </w:trPr>
        <w:tc>
          <w:tcPr>
            <w:tcW w:w="6946" w:type="dxa"/>
            <w:tcBorders>
              <w:bottom w:val="single" w:sz="4" w:space="0" w:color="auto"/>
            </w:tcBorders>
          </w:tcPr>
          <w:p w:rsidR="00B829D3" w:rsidRPr="002C01CF" w:rsidRDefault="00B829D3" w:rsidP="00B829D3">
            <w:pPr>
              <w:spacing w:line="276" w:lineRule="auto"/>
              <w:rPr>
                <w:rFonts w:ascii="Arial" w:hAnsi="Arial" w:cs="Arial"/>
                <w:b/>
                <w:sz w:val="24"/>
                <w:szCs w:val="24"/>
              </w:rPr>
            </w:pPr>
            <w:r>
              <w:rPr>
                <w:rFonts w:ascii="Arial" w:hAnsi="Arial" w:cs="Arial"/>
                <w:b/>
                <w:sz w:val="24"/>
                <w:szCs w:val="24"/>
              </w:rPr>
              <w:t>Tema No 5</w:t>
            </w:r>
            <w:r w:rsidRPr="002C01CF">
              <w:rPr>
                <w:rFonts w:ascii="Arial" w:hAnsi="Arial" w:cs="Arial"/>
                <w:b/>
                <w:sz w:val="24"/>
                <w:szCs w:val="24"/>
              </w:rPr>
              <w:t>: La Defensa Civil de Cuba en tiempo de paz y la reducción de riesgos de desastres.</w:t>
            </w:r>
          </w:p>
          <w:p w:rsidR="00B829D3" w:rsidRPr="002C01CF" w:rsidRDefault="00B829D3" w:rsidP="00B829D3">
            <w:pPr>
              <w:spacing w:line="276" w:lineRule="auto"/>
              <w:rPr>
                <w:rFonts w:ascii="Arial" w:hAnsi="Arial" w:cs="Arial"/>
                <w:b/>
                <w:sz w:val="24"/>
                <w:szCs w:val="24"/>
                <w:u w:val="single"/>
              </w:rPr>
            </w:pPr>
            <w:r w:rsidRPr="002C01CF">
              <w:rPr>
                <w:rFonts w:ascii="Arial" w:hAnsi="Arial" w:cs="Arial"/>
                <w:b/>
                <w:sz w:val="24"/>
                <w:szCs w:val="24"/>
                <w:u w:val="single"/>
              </w:rPr>
              <w:t>Contenido:</w:t>
            </w:r>
          </w:p>
          <w:p w:rsidR="00B829D3" w:rsidRDefault="00B829D3" w:rsidP="00B829D3">
            <w:pPr>
              <w:spacing w:line="276" w:lineRule="auto"/>
              <w:ind w:right="-720" w:hanging="357"/>
              <w:contextualSpacing/>
              <w:rPr>
                <w:rFonts w:ascii="Arial" w:eastAsia="Calibri" w:hAnsi="Arial" w:cs="Arial"/>
                <w:sz w:val="24"/>
                <w:szCs w:val="24"/>
                <w:lang w:eastAsia="en-US"/>
              </w:rPr>
            </w:pPr>
            <w:r w:rsidRPr="002C01CF">
              <w:rPr>
                <w:rFonts w:ascii="Arial" w:eastAsia="Calibri" w:hAnsi="Arial" w:cs="Arial"/>
                <w:sz w:val="24"/>
                <w:szCs w:val="24"/>
                <w:lang w:eastAsia="en-US"/>
              </w:rPr>
              <w:t xml:space="preserve">     La protección civil en el mundo. La Defensa Civil de Cuba, su surgimiento y desarrollo. La protección civil</w:t>
            </w:r>
            <w:r>
              <w:rPr>
                <w:rFonts w:ascii="Arial" w:eastAsia="Calibri" w:hAnsi="Arial" w:cs="Arial"/>
                <w:sz w:val="24"/>
                <w:szCs w:val="24"/>
                <w:lang w:eastAsia="en-US"/>
              </w:rPr>
              <w:t xml:space="preserve"> </w:t>
            </w:r>
            <w:r w:rsidRPr="002C01CF">
              <w:rPr>
                <w:rFonts w:ascii="Arial" w:eastAsia="Calibri" w:hAnsi="Arial" w:cs="Arial"/>
                <w:sz w:val="24"/>
                <w:szCs w:val="24"/>
                <w:lang w:eastAsia="en-US"/>
              </w:rPr>
              <w:t xml:space="preserve">antes de 1959. </w:t>
            </w:r>
          </w:p>
          <w:p w:rsidR="00B829D3" w:rsidRDefault="00B829D3" w:rsidP="00B829D3">
            <w:pPr>
              <w:spacing w:line="276" w:lineRule="auto"/>
              <w:ind w:right="-720" w:hanging="357"/>
              <w:contextualSpacing/>
              <w:rPr>
                <w:rFonts w:ascii="Arial" w:eastAsia="Calibri" w:hAnsi="Arial" w:cs="Arial"/>
                <w:sz w:val="24"/>
                <w:szCs w:val="24"/>
                <w:lang w:eastAsia="en-US"/>
              </w:rPr>
            </w:pPr>
            <w:r>
              <w:rPr>
                <w:rFonts w:ascii="Arial" w:eastAsia="Calibri" w:hAnsi="Arial" w:cs="Arial"/>
                <w:sz w:val="24"/>
                <w:szCs w:val="24"/>
                <w:lang w:eastAsia="en-US"/>
              </w:rPr>
              <w:t xml:space="preserve">     </w:t>
            </w:r>
            <w:r w:rsidRPr="002C01CF">
              <w:rPr>
                <w:rFonts w:ascii="Arial" w:eastAsia="Calibri" w:hAnsi="Arial" w:cs="Arial"/>
                <w:sz w:val="24"/>
                <w:szCs w:val="24"/>
                <w:lang w:eastAsia="en-US"/>
              </w:rPr>
              <w:t xml:space="preserve">Principios, objetivos, misiones y medidas de la defensa civil en </w:t>
            </w:r>
          </w:p>
          <w:p w:rsidR="00B829D3" w:rsidRDefault="00B829D3" w:rsidP="00B829D3">
            <w:pPr>
              <w:spacing w:line="276" w:lineRule="auto"/>
              <w:ind w:right="-720" w:hanging="357"/>
              <w:contextualSpacing/>
              <w:rPr>
                <w:rFonts w:ascii="Arial" w:eastAsia="Calibri" w:hAnsi="Arial" w:cs="Arial"/>
                <w:sz w:val="24"/>
                <w:szCs w:val="24"/>
                <w:lang w:eastAsia="en-US"/>
              </w:rPr>
            </w:pPr>
            <w:r>
              <w:rPr>
                <w:rFonts w:ascii="Arial" w:eastAsia="Calibri" w:hAnsi="Arial" w:cs="Arial"/>
                <w:sz w:val="24"/>
                <w:szCs w:val="24"/>
                <w:lang w:eastAsia="en-US"/>
              </w:rPr>
              <w:t xml:space="preserve">     </w:t>
            </w:r>
            <w:r w:rsidRPr="002C01CF">
              <w:rPr>
                <w:rFonts w:ascii="Arial" w:eastAsia="Calibri" w:hAnsi="Arial" w:cs="Arial"/>
                <w:sz w:val="24"/>
                <w:szCs w:val="24"/>
                <w:lang w:eastAsia="en-US"/>
              </w:rPr>
              <w:t>tiempo de paz. Acciones</w:t>
            </w:r>
            <w:r>
              <w:rPr>
                <w:rFonts w:ascii="Arial" w:eastAsia="Calibri" w:hAnsi="Arial" w:cs="Arial"/>
                <w:sz w:val="24"/>
                <w:szCs w:val="24"/>
                <w:lang w:eastAsia="en-US"/>
              </w:rPr>
              <w:t xml:space="preserve"> </w:t>
            </w:r>
            <w:r w:rsidRPr="002C01CF">
              <w:rPr>
                <w:rFonts w:ascii="Arial" w:eastAsia="Calibri" w:hAnsi="Arial" w:cs="Arial"/>
                <w:sz w:val="24"/>
                <w:szCs w:val="24"/>
                <w:lang w:eastAsia="en-US"/>
              </w:rPr>
              <w:t xml:space="preserve">de los centros educacionales para </w:t>
            </w:r>
          </w:p>
          <w:p w:rsidR="00B829D3" w:rsidRDefault="00B829D3" w:rsidP="00B829D3">
            <w:pPr>
              <w:spacing w:line="276" w:lineRule="auto"/>
              <w:ind w:right="-720" w:hanging="357"/>
              <w:contextualSpacing/>
              <w:rPr>
                <w:rFonts w:ascii="Arial" w:eastAsia="Calibri" w:hAnsi="Arial" w:cs="Arial"/>
                <w:sz w:val="24"/>
                <w:szCs w:val="24"/>
                <w:lang w:eastAsia="en-US"/>
              </w:rPr>
            </w:pPr>
            <w:r>
              <w:rPr>
                <w:rFonts w:ascii="Arial" w:eastAsia="Calibri" w:hAnsi="Arial" w:cs="Arial"/>
                <w:sz w:val="24"/>
                <w:szCs w:val="24"/>
                <w:lang w:eastAsia="en-US"/>
              </w:rPr>
              <w:t xml:space="preserve">     </w:t>
            </w:r>
            <w:r w:rsidRPr="002C01CF">
              <w:rPr>
                <w:rFonts w:ascii="Arial" w:eastAsia="Calibri" w:hAnsi="Arial" w:cs="Arial"/>
                <w:sz w:val="24"/>
                <w:szCs w:val="24"/>
                <w:lang w:eastAsia="en-US"/>
              </w:rPr>
              <w:t>contribuir con la</w:t>
            </w:r>
            <w:r>
              <w:rPr>
                <w:rFonts w:ascii="Arial" w:eastAsia="Calibri" w:hAnsi="Arial" w:cs="Arial"/>
                <w:sz w:val="24"/>
                <w:szCs w:val="24"/>
                <w:lang w:eastAsia="en-US"/>
              </w:rPr>
              <w:t xml:space="preserve"> </w:t>
            </w:r>
            <w:r w:rsidRPr="002C01CF">
              <w:rPr>
                <w:rFonts w:ascii="Arial" w:eastAsia="Calibri" w:hAnsi="Arial" w:cs="Arial"/>
                <w:sz w:val="24"/>
                <w:szCs w:val="24"/>
                <w:lang w:eastAsia="en-US"/>
              </w:rPr>
              <w:t xml:space="preserve">Defensa Civil. Los desastres, su tipología, situaciones de desastre que pueden afectar la seguridad </w:t>
            </w:r>
          </w:p>
          <w:p w:rsidR="00B829D3" w:rsidRDefault="00B829D3" w:rsidP="00B829D3">
            <w:pPr>
              <w:spacing w:line="276" w:lineRule="auto"/>
              <w:ind w:right="-720" w:hanging="357"/>
              <w:contextualSpacing/>
              <w:rPr>
                <w:rFonts w:ascii="Arial" w:eastAsia="Calibri" w:hAnsi="Arial" w:cs="Arial"/>
                <w:sz w:val="24"/>
                <w:szCs w:val="24"/>
                <w:lang w:eastAsia="en-US"/>
              </w:rPr>
            </w:pPr>
            <w:r>
              <w:rPr>
                <w:rFonts w:ascii="Arial" w:eastAsia="Calibri" w:hAnsi="Arial" w:cs="Arial"/>
                <w:sz w:val="24"/>
                <w:szCs w:val="24"/>
                <w:lang w:eastAsia="en-US"/>
              </w:rPr>
              <w:t xml:space="preserve">     </w:t>
            </w:r>
            <w:r w:rsidRPr="002C01CF">
              <w:rPr>
                <w:rFonts w:ascii="Arial" w:eastAsia="Calibri" w:hAnsi="Arial" w:cs="Arial"/>
                <w:sz w:val="24"/>
                <w:szCs w:val="24"/>
                <w:lang w:eastAsia="en-US"/>
              </w:rPr>
              <w:t>nacional cubana.</w:t>
            </w:r>
            <w:r>
              <w:rPr>
                <w:rFonts w:ascii="Arial" w:eastAsia="Calibri" w:hAnsi="Arial" w:cs="Arial"/>
                <w:sz w:val="24"/>
                <w:szCs w:val="24"/>
                <w:lang w:eastAsia="en-US"/>
              </w:rPr>
              <w:t xml:space="preserve"> </w:t>
            </w:r>
            <w:r w:rsidRPr="002C01CF">
              <w:rPr>
                <w:rFonts w:ascii="Arial" w:eastAsia="Calibri" w:hAnsi="Arial" w:cs="Arial"/>
                <w:sz w:val="24"/>
                <w:szCs w:val="24"/>
                <w:lang w:eastAsia="en-US"/>
              </w:rPr>
              <w:t>Nivel de exposición de la población cubana a</w:t>
            </w:r>
          </w:p>
          <w:p w:rsidR="00B829D3" w:rsidRDefault="00B829D3" w:rsidP="00B829D3">
            <w:pPr>
              <w:spacing w:line="276" w:lineRule="auto"/>
              <w:ind w:right="-720" w:hanging="357"/>
              <w:contextualSpacing/>
              <w:rPr>
                <w:rFonts w:ascii="Arial" w:eastAsia="Calibri" w:hAnsi="Arial" w:cs="Arial"/>
                <w:sz w:val="24"/>
                <w:szCs w:val="24"/>
                <w:lang w:eastAsia="en-US"/>
              </w:rPr>
            </w:pPr>
            <w:r>
              <w:rPr>
                <w:rFonts w:ascii="Arial" w:eastAsia="Calibri" w:hAnsi="Arial" w:cs="Arial"/>
                <w:sz w:val="24"/>
                <w:szCs w:val="24"/>
                <w:lang w:eastAsia="en-US"/>
              </w:rPr>
              <w:t xml:space="preserve">     </w:t>
            </w:r>
            <w:r w:rsidRPr="002C01CF">
              <w:rPr>
                <w:rFonts w:ascii="Arial" w:eastAsia="Calibri" w:hAnsi="Arial" w:cs="Arial"/>
                <w:sz w:val="24"/>
                <w:szCs w:val="24"/>
                <w:lang w:eastAsia="en-US"/>
              </w:rPr>
              <w:t xml:space="preserve">los efectos de distintos tipos de desastres. Situación higiénica y </w:t>
            </w:r>
          </w:p>
          <w:p w:rsidR="00B829D3" w:rsidRDefault="00B829D3" w:rsidP="00B829D3">
            <w:pPr>
              <w:spacing w:line="276" w:lineRule="auto"/>
              <w:ind w:right="-720" w:hanging="357"/>
              <w:contextualSpacing/>
              <w:rPr>
                <w:rFonts w:ascii="Arial" w:eastAsia="Calibri" w:hAnsi="Arial" w:cs="Arial"/>
                <w:sz w:val="24"/>
                <w:szCs w:val="24"/>
                <w:lang w:eastAsia="en-US"/>
              </w:rPr>
            </w:pPr>
            <w:r>
              <w:rPr>
                <w:rFonts w:ascii="Arial" w:eastAsia="Calibri" w:hAnsi="Arial" w:cs="Arial"/>
                <w:sz w:val="24"/>
                <w:szCs w:val="24"/>
                <w:lang w:eastAsia="en-US"/>
              </w:rPr>
              <w:t xml:space="preserve">      </w:t>
            </w:r>
            <w:r w:rsidRPr="002C01CF">
              <w:rPr>
                <w:rFonts w:ascii="Arial" w:eastAsia="Calibri" w:hAnsi="Arial" w:cs="Arial"/>
                <w:sz w:val="24"/>
                <w:szCs w:val="24"/>
                <w:lang w:eastAsia="en-US"/>
              </w:rPr>
              <w:t xml:space="preserve">epidemiológica internacional y de Cuba. El ciclo de reducción </w:t>
            </w:r>
          </w:p>
          <w:p w:rsidR="00B829D3" w:rsidRDefault="00B829D3" w:rsidP="00B829D3">
            <w:pPr>
              <w:spacing w:line="276" w:lineRule="auto"/>
              <w:ind w:right="-720" w:hanging="357"/>
              <w:contextualSpacing/>
              <w:rPr>
                <w:rFonts w:ascii="Arial" w:eastAsia="Calibri" w:hAnsi="Arial" w:cs="Arial"/>
                <w:sz w:val="24"/>
                <w:szCs w:val="24"/>
                <w:lang w:eastAsia="en-US"/>
              </w:rPr>
            </w:pPr>
            <w:r>
              <w:rPr>
                <w:rFonts w:ascii="Arial" w:eastAsia="Calibri" w:hAnsi="Arial" w:cs="Arial"/>
                <w:sz w:val="24"/>
                <w:szCs w:val="24"/>
                <w:lang w:eastAsia="en-US"/>
              </w:rPr>
              <w:t xml:space="preserve">      </w:t>
            </w:r>
            <w:r w:rsidRPr="002C01CF">
              <w:rPr>
                <w:rFonts w:ascii="Arial" w:eastAsia="Calibri" w:hAnsi="Arial" w:cs="Arial"/>
                <w:sz w:val="24"/>
                <w:szCs w:val="24"/>
                <w:lang w:eastAsia="en-US"/>
              </w:rPr>
              <w:t xml:space="preserve">de desastres y sus particularidades. Elementos del plan de </w:t>
            </w:r>
          </w:p>
          <w:p w:rsidR="00B829D3" w:rsidRDefault="00B829D3" w:rsidP="00B829D3">
            <w:pPr>
              <w:spacing w:line="276" w:lineRule="auto"/>
              <w:ind w:right="-720" w:hanging="357"/>
              <w:contextualSpacing/>
              <w:rPr>
                <w:rFonts w:ascii="Arial" w:eastAsia="Calibri" w:hAnsi="Arial" w:cs="Arial"/>
                <w:sz w:val="24"/>
                <w:szCs w:val="24"/>
                <w:lang w:eastAsia="en-US"/>
              </w:rPr>
            </w:pPr>
            <w:r>
              <w:rPr>
                <w:rFonts w:ascii="Arial" w:eastAsia="Calibri" w:hAnsi="Arial" w:cs="Arial"/>
                <w:sz w:val="24"/>
                <w:szCs w:val="24"/>
                <w:lang w:eastAsia="en-US"/>
              </w:rPr>
              <w:t xml:space="preserve">      </w:t>
            </w:r>
            <w:r w:rsidRPr="002C01CF">
              <w:rPr>
                <w:rFonts w:ascii="Arial" w:eastAsia="Calibri" w:hAnsi="Arial" w:cs="Arial"/>
                <w:sz w:val="24"/>
                <w:szCs w:val="24"/>
                <w:lang w:eastAsia="en-US"/>
              </w:rPr>
              <w:t xml:space="preserve">reducción de desastres y su actualización. Concepto de </w:t>
            </w:r>
          </w:p>
          <w:p w:rsidR="00B829D3" w:rsidRDefault="00B829D3" w:rsidP="00B829D3">
            <w:pPr>
              <w:spacing w:line="276" w:lineRule="auto"/>
              <w:ind w:right="-720" w:hanging="357"/>
              <w:contextualSpacing/>
              <w:rPr>
                <w:rFonts w:ascii="Arial" w:eastAsia="Calibri" w:hAnsi="Arial" w:cs="Arial"/>
                <w:sz w:val="24"/>
                <w:szCs w:val="24"/>
                <w:lang w:eastAsia="en-US"/>
              </w:rPr>
            </w:pPr>
            <w:r>
              <w:rPr>
                <w:rFonts w:ascii="Arial" w:eastAsia="Calibri" w:hAnsi="Arial" w:cs="Arial"/>
                <w:sz w:val="24"/>
                <w:szCs w:val="24"/>
                <w:lang w:eastAsia="en-US"/>
              </w:rPr>
              <w:t xml:space="preserve">      </w:t>
            </w:r>
            <w:r w:rsidRPr="002C01CF">
              <w:rPr>
                <w:rFonts w:ascii="Arial" w:eastAsia="Calibri" w:hAnsi="Arial" w:cs="Arial"/>
                <w:sz w:val="24"/>
                <w:szCs w:val="24"/>
                <w:lang w:eastAsia="en-US"/>
              </w:rPr>
              <w:t xml:space="preserve">gestión para la reducción del riesgo de desastres. Importancia </w:t>
            </w:r>
          </w:p>
          <w:p w:rsidR="00B829D3" w:rsidRDefault="00B829D3" w:rsidP="00B829D3">
            <w:pPr>
              <w:spacing w:line="276" w:lineRule="auto"/>
              <w:ind w:right="-720" w:hanging="357"/>
              <w:contextualSpacing/>
              <w:rPr>
                <w:rFonts w:ascii="Arial" w:eastAsia="Calibri" w:hAnsi="Arial" w:cs="Arial"/>
                <w:bCs/>
                <w:sz w:val="24"/>
                <w:szCs w:val="24"/>
                <w:lang w:eastAsia="en-US"/>
              </w:rPr>
            </w:pPr>
            <w:r>
              <w:rPr>
                <w:rFonts w:ascii="Arial" w:eastAsia="Calibri" w:hAnsi="Arial" w:cs="Arial"/>
                <w:sz w:val="24"/>
                <w:szCs w:val="24"/>
                <w:lang w:eastAsia="en-US"/>
              </w:rPr>
              <w:t xml:space="preserve">      </w:t>
            </w:r>
            <w:r w:rsidRPr="002C01CF">
              <w:rPr>
                <w:rFonts w:ascii="Arial" w:eastAsia="Calibri" w:hAnsi="Arial" w:cs="Arial"/>
                <w:sz w:val="24"/>
                <w:szCs w:val="24"/>
                <w:lang w:eastAsia="en-US"/>
              </w:rPr>
              <w:t xml:space="preserve">de los </w:t>
            </w:r>
            <w:r w:rsidRPr="002C01CF">
              <w:rPr>
                <w:rFonts w:ascii="Arial" w:eastAsia="Calibri" w:hAnsi="Arial" w:cs="Arial"/>
                <w:bCs/>
                <w:sz w:val="24"/>
                <w:szCs w:val="24"/>
                <w:lang w:eastAsia="en-US"/>
              </w:rPr>
              <w:t xml:space="preserve">Centros de Gestión para </w:t>
            </w:r>
            <w:smartTag w:uri="urn:schemas-microsoft-com:office:smarttags" w:element="PersonName">
              <w:smartTagPr>
                <w:attr w:name="ProductID" w:val="la Reducción"/>
              </w:smartTagPr>
              <w:r w:rsidRPr="002C01CF">
                <w:rPr>
                  <w:rFonts w:ascii="Arial" w:eastAsia="Calibri" w:hAnsi="Arial" w:cs="Arial"/>
                  <w:bCs/>
                  <w:sz w:val="24"/>
                  <w:szCs w:val="24"/>
                  <w:lang w:eastAsia="en-US"/>
                </w:rPr>
                <w:t>la Reducción</w:t>
              </w:r>
            </w:smartTag>
            <w:r w:rsidRPr="002C01CF">
              <w:rPr>
                <w:rFonts w:ascii="Arial" w:eastAsia="Calibri" w:hAnsi="Arial" w:cs="Arial"/>
                <w:bCs/>
                <w:sz w:val="24"/>
                <w:szCs w:val="24"/>
                <w:lang w:eastAsia="en-US"/>
              </w:rPr>
              <w:t xml:space="preserve"> del Riesgo</w:t>
            </w:r>
          </w:p>
          <w:p w:rsidR="00B829D3" w:rsidRDefault="00B829D3" w:rsidP="00B829D3">
            <w:pPr>
              <w:spacing w:line="276" w:lineRule="auto"/>
              <w:ind w:right="-720" w:hanging="357"/>
              <w:contextualSpacing/>
              <w:rPr>
                <w:rFonts w:ascii="Arial" w:eastAsia="Calibri" w:hAnsi="Arial" w:cs="Arial"/>
                <w:bCs/>
                <w:sz w:val="24"/>
                <w:szCs w:val="24"/>
                <w:lang w:eastAsia="en-US"/>
              </w:rPr>
            </w:pPr>
            <w:r>
              <w:rPr>
                <w:rFonts w:ascii="Arial" w:eastAsia="Calibri" w:hAnsi="Arial" w:cs="Arial"/>
                <w:bCs/>
                <w:sz w:val="24"/>
                <w:szCs w:val="24"/>
                <w:lang w:eastAsia="en-US"/>
              </w:rPr>
              <w:t xml:space="preserve">      </w:t>
            </w:r>
            <w:r w:rsidRPr="002C01CF">
              <w:rPr>
                <w:rFonts w:ascii="Arial" w:eastAsia="Calibri" w:hAnsi="Arial" w:cs="Arial"/>
                <w:bCs/>
                <w:sz w:val="24"/>
                <w:szCs w:val="24"/>
                <w:lang w:eastAsia="en-US"/>
              </w:rPr>
              <w:t xml:space="preserve"> (CGRR). Acciones de los centros educacionales en la </w:t>
            </w:r>
          </w:p>
          <w:p w:rsidR="00B829D3" w:rsidRPr="002C01CF" w:rsidRDefault="00B829D3" w:rsidP="00B829D3">
            <w:pPr>
              <w:spacing w:line="276" w:lineRule="auto"/>
              <w:ind w:right="-720" w:hanging="357"/>
              <w:contextualSpacing/>
              <w:rPr>
                <w:rFonts w:ascii="Arial" w:eastAsia="Calibri" w:hAnsi="Arial" w:cs="Arial"/>
                <w:bCs/>
                <w:sz w:val="24"/>
                <w:szCs w:val="24"/>
                <w:lang w:eastAsia="en-US"/>
              </w:rPr>
            </w:pPr>
            <w:r>
              <w:rPr>
                <w:rFonts w:ascii="Arial" w:eastAsia="Calibri" w:hAnsi="Arial" w:cs="Arial"/>
                <w:bCs/>
                <w:sz w:val="24"/>
                <w:szCs w:val="24"/>
                <w:lang w:eastAsia="en-US"/>
              </w:rPr>
              <w:t xml:space="preserve">       </w:t>
            </w:r>
            <w:r w:rsidRPr="002C01CF">
              <w:rPr>
                <w:rFonts w:ascii="Arial" w:eastAsia="Calibri" w:hAnsi="Arial" w:cs="Arial"/>
                <w:bCs/>
                <w:sz w:val="24"/>
                <w:szCs w:val="24"/>
                <w:lang w:eastAsia="en-US"/>
              </w:rPr>
              <w:t xml:space="preserve">reducción </w:t>
            </w:r>
            <w:r>
              <w:rPr>
                <w:rFonts w:ascii="Arial" w:eastAsia="Calibri" w:hAnsi="Arial" w:cs="Arial"/>
                <w:bCs/>
                <w:sz w:val="24"/>
                <w:szCs w:val="24"/>
                <w:lang w:eastAsia="en-US"/>
              </w:rPr>
              <w:t xml:space="preserve">de riesgos </w:t>
            </w:r>
            <w:r w:rsidRPr="002C01CF">
              <w:rPr>
                <w:rFonts w:ascii="Arial" w:eastAsia="Calibri" w:hAnsi="Arial" w:cs="Arial"/>
                <w:bCs/>
                <w:sz w:val="24"/>
                <w:szCs w:val="24"/>
                <w:lang w:eastAsia="en-US"/>
              </w:rPr>
              <w:t xml:space="preserve">de desastres. Papel de las universidades pedagógicas </w:t>
            </w:r>
            <w:r>
              <w:rPr>
                <w:rFonts w:ascii="Arial" w:eastAsia="Calibri" w:hAnsi="Arial" w:cs="Arial"/>
                <w:bCs/>
                <w:sz w:val="24"/>
                <w:szCs w:val="24"/>
                <w:lang w:eastAsia="en-US"/>
              </w:rPr>
              <w:t>en</w:t>
            </w:r>
            <w:r w:rsidRPr="002C01CF">
              <w:rPr>
                <w:rFonts w:ascii="Arial" w:eastAsia="Calibri" w:hAnsi="Arial" w:cs="Arial"/>
                <w:bCs/>
                <w:sz w:val="24"/>
                <w:szCs w:val="24"/>
                <w:lang w:eastAsia="en-US"/>
              </w:rPr>
              <w:t xml:space="preserve"> el desarrollo de la cultura de reducción de </w:t>
            </w:r>
          </w:p>
          <w:p w:rsidR="00B829D3" w:rsidRDefault="00B829D3" w:rsidP="00B829D3">
            <w:pPr>
              <w:spacing w:line="276" w:lineRule="auto"/>
              <w:ind w:right="-720" w:hanging="357"/>
              <w:contextualSpacing/>
              <w:rPr>
                <w:rFonts w:ascii="Arial" w:eastAsia="Calibri" w:hAnsi="Arial" w:cs="Arial"/>
                <w:bCs/>
                <w:sz w:val="24"/>
                <w:szCs w:val="24"/>
                <w:lang w:eastAsia="en-US"/>
              </w:rPr>
            </w:pPr>
            <w:r w:rsidRPr="002C01CF">
              <w:rPr>
                <w:rFonts w:ascii="Arial" w:eastAsia="Calibri" w:hAnsi="Arial" w:cs="Arial"/>
                <w:bCs/>
                <w:sz w:val="24"/>
                <w:szCs w:val="24"/>
                <w:lang w:eastAsia="en-US"/>
              </w:rPr>
              <w:t xml:space="preserve">     desastres en los especialistas en educación.</w:t>
            </w:r>
            <w:r>
              <w:rPr>
                <w:rFonts w:ascii="Arial" w:eastAsia="Calibri" w:hAnsi="Arial" w:cs="Arial"/>
                <w:bCs/>
                <w:sz w:val="24"/>
                <w:szCs w:val="24"/>
                <w:lang w:eastAsia="en-US"/>
              </w:rPr>
              <w:t xml:space="preserve"> </w:t>
            </w:r>
            <w:r w:rsidRPr="002C01CF">
              <w:rPr>
                <w:rFonts w:ascii="Arial" w:eastAsia="Calibri" w:hAnsi="Arial" w:cs="Arial"/>
                <w:bCs/>
                <w:sz w:val="24"/>
                <w:szCs w:val="24"/>
                <w:lang w:eastAsia="en-US"/>
              </w:rPr>
              <w:t xml:space="preserve">La protección del </w:t>
            </w:r>
          </w:p>
          <w:p w:rsidR="00B829D3" w:rsidRDefault="00B829D3" w:rsidP="00B829D3">
            <w:pPr>
              <w:spacing w:line="276" w:lineRule="auto"/>
              <w:ind w:right="-720" w:hanging="357"/>
              <w:contextualSpacing/>
              <w:rPr>
                <w:rFonts w:ascii="Arial" w:eastAsia="Calibri" w:hAnsi="Arial" w:cs="Arial"/>
                <w:bCs/>
                <w:sz w:val="24"/>
                <w:szCs w:val="24"/>
                <w:lang w:eastAsia="en-US"/>
              </w:rPr>
            </w:pPr>
            <w:r>
              <w:rPr>
                <w:rFonts w:ascii="Arial" w:eastAsia="Calibri" w:hAnsi="Arial" w:cs="Arial"/>
                <w:bCs/>
                <w:sz w:val="24"/>
                <w:szCs w:val="24"/>
                <w:lang w:eastAsia="en-US"/>
              </w:rPr>
              <w:t xml:space="preserve">      </w:t>
            </w:r>
            <w:r w:rsidRPr="002C01CF">
              <w:rPr>
                <w:rFonts w:ascii="Arial" w:eastAsia="Calibri" w:hAnsi="Arial" w:cs="Arial"/>
                <w:bCs/>
                <w:sz w:val="24"/>
                <w:szCs w:val="24"/>
                <w:lang w:eastAsia="en-US"/>
              </w:rPr>
              <w:t xml:space="preserve">medio ambiente; las acciones estratégicas de la Tarea Vida y </w:t>
            </w:r>
          </w:p>
          <w:p w:rsidR="00B829D3" w:rsidRDefault="00B829D3" w:rsidP="00B829D3">
            <w:pPr>
              <w:spacing w:line="276" w:lineRule="auto"/>
              <w:ind w:right="-720" w:hanging="357"/>
              <w:contextualSpacing/>
              <w:rPr>
                <w:rFonts w:ascii="Arial" w:eastAsia="Calibri" w:hAnsi="Arial" w:cs="Arial"/>
                <w:bCs/>
                <w:sz w:val="24"/>
                <w:szCs w:val="24"/>
                <w:lang w:eastAsia="en-US"/>
              </w:rPr>
            </w:pPr>
            <w:r>
              <w:rPr>
                <w:rFonts w:ascii="Arial" w:eastAsia="Calibri" w:hAnsi="Arial" w:cs="Arial"/>
                <w:bCs/>
                <w:sz w:val="24"/>
                <w:szCs w:val="24"/>
                <w:lang w:eastAsia="en-US"/>
              </w:rPr>
              <w:t xml:space="preserve">      </w:t>
            </w:r>
            <w:r w:rsidRPr="002C01CF">
              <w:rPr>
                <w:rFonts w:ascii="Arial" w:eastAsia="Calibri" w:hAnsi="Arial" w:cs="Arial"/>
                <w:bCs/>
                <w:sz w:val="24"/>
                <w:szCs w:val="24"/>
                <w:lang w:eastAsia="en-US"/>
              </w:rPr>
              <w:t xml:space="preserve">las tareas para su ejecución. Los objetivos del desarrollo </w:t>
            </w:r>
          </w:p>
          <w:p w:rsidR="00B829D3" w:rsidRDefault="00B829D3" w:rsidP="00B829D3">
            <w:pPr>
              <w:spacing w:line="276" w:lineRule="auto"/>
              <w:ind w:right="-720" w:hanging="357"/>
              <w:contextualSpacing/>
              <w:rPr>
                <w:rFonts w:ascii="Arial" w:eastAsia="Calibri" w:hAnsi="Arial" w:cs="Arial"/>
                <w:sz w:val="24"/>
                <w:szCs w:val="24"/>
                <w:lang w:eastAsia="en-US"/>
              </w:rPr>
            </w:pPr>
            <w:r>
              <w:rPr>
                <w:rFonts w:ascii="Arial" w:eastAsia="Calibri" w:hAnsi="Arial" w:cs="Arial"/>
                <w:bCs/>
                <w:sz w:val="24"/>
                <w:szCs w:val="24"/>
                <w:lang w:eastAsia="en-US"/>
              </w:rPr>
              <w:lastRenderedPageBreak/>
              <w:t xml:space="preserve">      </w:t>
            </w:r>
            <w:r w:rsidRPr="002C01CF">
              <w:rPr>
                <w:rFonts w:ascii="Arial" w:eastAsia="Calibri" w:hAnsi="Arial" w:cs="Arial"/>
                <w:bCs/>
                <w:sz w:val="24"/>
                <w:szCs w:val="24"/>
                <w:lang w:eastAsia="en-US"/>
              </w:rPr>
              <w:t xml:space="preserve">sostenible de la Agenda </w:t>
            </w:r>
            <w:r w:rsidRPr="002C01CF">
              <w:rPr>
                <w:rFonts w:ascii="Arial" w:eastAsia="Calibri" w:hAnsi="Arial" w:cs="Arial"/>
                <w:sz w:val="24"/>
                <w:szCs w:val="24"/>
                <w:lang w:eastAsia="en-US"/>
              </w:rPr>
              <w:t xml:space="preserve">2030 y su interacción con la </w:t>
            </w:r>
          </w:p>
          <w:p w:rsidR="00B829D3" w:rsidRPr="002C01CF" w:rsidRDefault="00B829D3" w:rsidP="00B829D3">
            <w:pPr>
              <w:spacing w:line="276" w:lineRule="auto"/>
              <w:ind w:right="-720" w:hanging="357"/>
              <w:contextualSpacing/>
              <w:rPr>
                <w:rFonts w:ascii="Arial" w:eastAsia="Calibri" w:hAnsi="Arial" w:cs="Arial"/>
                <w:sz w:val="24"/>
                <w:szCs w:val="24"/>
                <w:lang w:eastAsia="en-US"/>
              </w:rPr>
            </w:pPr>
            <w:r>
              <w:rPr>
                <w:rFonts w:ascii="Arial" w:eastAsia="Calibri" w:hAnsi="Arial" w:cs="Arial"/>
                <w:sz w:val="24"/>
                <w:szCs w:val="24"/>
                <w:lang w:eastAsia="en-US"/>
              </w:rPr>
              <w:t xml:space="preserve">      </w:t>
            </w:r>
            <w:r w:rsidR="00343BDC">
              <w:rPr>
                <w:rFonts w:ascii="Arial" w:eastAsia="Calibri" w:hAnsi="Arial" w:cs="Arial"/>
                <w:sz w:val="24"/>
                <w:szCs w:val="24"/>
                <w:lang w:eastAsia="en-US"/>
              </w:rPr>
              <w:t xml:space="preserve">Seguridad y Defensa Nacional y </w:t>
            </w:r>
            <w:r w:rsidRPr="002C01CF">
              <w:rPr>
                <w:rFonts w:ascii="Arial" w:eastAsia="Calibri" w:hAnsi="Arial" w:cs="Arial"/>
                <w:sz w:val="24"/>
                <w:szCs w:val="24"/>
                <w:lang w:eastAsia="en-US"/>
              </w:rPr>
              <w:t>e</w:t>
            </w:r>
            <w:r w:rsidR="00343BDC">
              <w:rPr>
                <w:rFonts w:ascii="Arial" w:eastAsia="Calibri" w:hAnsi="Arial" w:cs="Arial"/>
                <w:sz w:val="24"/>
                <w:szCs w:val="24"/>
                <w:lang w:eastAsia="en-US"/>
              </w:rPr>
              <w:t>l</w:t>
            </w:r>
            <w:r w:rsidRPr="002C01CF">
              <w:rPr>
                <w:rFonts w:ascii="Arial" w:eastAsia="Calibri" w:hAnsi="Arial" w:cs="Arial"/>
                <w:sz w:val="24"/>
                <w:szCs w:val="24"/>
                <w:lang w:eastAsia="en-US"/>
              </w:rPr>
              <w:t xml:space="preserve"> papel del especialista en </w:t>
            </w:r>
          </w:p>
          <w:p w:rsidR="00B829D3" w:rsidRPr="002C01CF" w:rsidRDefault="00B829D3" w:rsidP="00B829D3">
            <w:pPr>
              <w:spacing w:line="276" w:lineRule="auto"/>
              <w:ind w:right="-720" w:hanging="357"/>
              <w:contextualSpacing/>
              <w:rPr>
                <w:rFonts w:ascii="Arial" w:eastAsia="Calibri" w:hAnsi="Arial" w:cs="Arial"/>
                <w:b/>
                <w:sz w:val="24"/>
                <w:szCs w:val="24"/>
                <w:u w:val="single"/>
                <w:lang w:eastAsia="en-US"/>
              </w:rPr>
            </w:pPr>
            <w:r w:rsidRPr="002C01CF">
              <w:rPr>
                <w:rFonts w:ascii="Arial" w:eastAsia="Calibri" w:hAnsi="Arial" w:cs="Arial"/>
                <w:sz w:val="24"/>
                <w:szCs w:val="24"/>
                <w:lang w:eastAsia="en-US"/>
              </w:rPr>
              <w:t xml:space="preserve">     educación para su ejecución.</w:t>
            </w:r>
            <w:r>
              <w:rPr>
                <w:rFonts w:ascii="Arial" w:eastAsia="Calibri" w:hAnsi="Arial" w:cs="Arial"/>
                <w:sz w:val="24"/>
                <w:szCs w:val="24"/>
                <w:lang w:eastAsia="en-US"/>
              </w:rPr>
              <w:t xml:space="preserve"> </w:t>
            </w:r>
          </w:p>
        </w:tc>
        <w:tc>
          <w:tcPr>
            <w:tcW w:w="992" w:type="dxa"/>
            <w:tcBorders>
              <w:top w:val="single" w:sz="4" w:space="0" w:color="auto"/>
              <w:bottom w:val="single" w:sz="4" w:space="0" w:color="auto"/>
            </w:tcBorders>
          </w:tcPr>
          <w:p w:rsidR="00B829D3" w:rsidRDefault="00B829D3" w:rsidP="00B829D3">
            <w:pPr>
              <w:spacing w:line="276" w:lineRule="auto"/>
              <w:rPr>
                <w:rFonts w:ascii="Arial" w:hAnsi="Arial" w:cs="Arial"/>
                <w:b/>
                <w:sz w:val="24"/>
                <w:szCs w:val="24"/>
              </w:rPr>
            </w:pPr>
            <w:r>
              <w:rPr>
                <w:rFonts w:ascii="Arial" w:hAnsi="Arial" w:cs="Arial"/>
                <w:b/>
                <w:sz w:val="24"/>
                <w:szCs w:val="24"/>
              </w:rPr>
              <w:lastRenderedPageBreak/>
              <w:t>6</w:t>
            </w:r>
          </w:p>
        </w:tc>
        <w:tc>
          <w:tcPr>
            <w:tcW w:w="851" w:type="dxa"/>
            <w:tcBorders>
              <w:top w:val="single" w:sz="4" w:space="0" w:color="auto"/>
              <w:bottom w:val="single" w:sz="4" w:space="0" w:color="auto"/>
            </w:tcBorders>
          </w:tcPr>
          <w:p w:rsidR="00B829D3" w:rsidRDefault="00B829D3" w:rsidP="00B829D3">
            <w:pPr>
              <w:spacing w:line="276" w:lineRule="auto"/>
              <w:jc w:val="center"/>
              <w:rPr>
                <w:rFonts w:ascii="Arial" w:hAnsi="Arial" w:cs="Arial"/>
                <w:b/>
                <w:sz w:val="24"/>
                <w:szCs w:val="24"/>
              </w:rPr>
            </w:pPr>
            <w:r w:rsidRPr="002C01CF">
              <w:rPr>
                <w:rFonts w:ascii="Arial" w:hAnsi="Arial" w:cs="Arial"/>
                <w:b/>
                <w:sz w:val="24"/>
                <w:szCs w:val="24"/>
              </w:rPr>
              <w:t>2</w:t>
            </w:r>
          </w:p>
          <w:p w:rsidR="00B829D3" w:rsidRPr="002C01CF" w:rsidRDefault="00B829D3" w:rsidP="00B829D3">
            <w:pPr>
              <w:spacing w:line="276" w:lineRule="auto"/>
              <w:rPr>
                <w:rFonts w:ascii="Arial" w:hAnsi="Arial" w:cs="Arial"/>
                <w:b/>
                <w:sz w:val="24"/>
                <w:szCs w:val="24"/>
              </w:rPr>
            </w:pPr>
          </w:p>
        </w:tc>
        <w:tc>
          <w:tcPr>
            <w:tcW w:w="567" w:type="dxa"/>
            <w:tcBorders>
              <w:top w:val="single" w:sz="4" w:space="0" w:color="auto"/>
              <w:bottom w:val="single" w:sz="4" w:space="0" w:color="auto"/>
              <w:right w:val="single" w:sz="4" w:space="0" w:color="auto"/>
            </w:tcBorders>
            <w:vAlign w:val="center"/>
          </w:tcPr>
          <w:p w:rsidR="00B829D3" w:rsidRDefault="00B829D3" w:rsidP="00B829D3">
            <w:pPr>
              <w:spacing w:line="276" w:lineRule="auto"/>
              <w:jc w:val="center"/>
              <w:rPr>
                <w:rFonts w:ascii="Arial" w:hAnsi="Arial" w:cs="Arial"/>
                <w:b/>
                <w:sz w:val="24"/>
                <w:szCs w:val="24"/>
              </w:rPr>
            </w:pPr>
            <w:r w:rsidRPr="002C01CF">
              <w:rPr>
                <w:rFonts w:ascii="Arial" w:hAnsi="Arial" w:cs="Arial"/>
                <w:b/>
                <w:sz w:val="24"/>
                <w:szCs w:val="24"/>
              </w:rPr>
              <w:t>2</w:t>
            </w:r>
          </w:p>
          <w:p w:rsidR="00B829D3" w:rsidRDefault="00B829D3" w:rsidP="00B829D3">
            <w:pPr>
              <w:spacing w:line="276" w:lineRule="auto"/>
              <w:jc w:val="center"/>
              <w:rPr>
                <w:rFonts w:ascii="Arial" w:hAnsi="Arial" w:cs="Arial"/>
                <w:b/>
                <w:sz w:val="24"/>
                <w:szCs w:val="24"/>
                <w:lang w:val="pt-BR"/>
              </w:rPr>
            </w:pPr>
          </w:p>
          <w:p w:rsidR="00B829D3" w:rsidRDefault="00B829D3" w:rsidP="00B829D3">
            <w:pPr>
              <w:spacing w:line="276" w:lineRule="auto"/>
              <w:jc w:val="center"/>
              <w:rPr>
                <w:rFonts w:ascii="Arial" w:hAnsi="Arial" w:cs="Arial"/>
                <w:b/>
                <w:sz w:val="24"/>
                <w:szCs w:val="24"/>
                <w:lang w:val="pt-BR"/>
              </w:rPr>
            </w:pPr>
          </w:p>
          <w:p w:rsidR="00B829D3" w:rsidRDefault="00B829D3" w:rsidP="00B829D3">
            <w:pPr>
              <w:spacing w:line="276" w:lineRule="auto"/>
              <w:jc w:val="center"/>
              <w:rPr>
                <w:rFonts w:ascii="Arial" w:hAnsi="Arial" w:cs="Arial"/>
                <w:b/>
                <w:sz w:val="24"/>
                <w:szCs w:val="24"/>
                <w:lang w:val="pt-BR"/>
              </w:rPr>
            </w:pPr>
          </w:p>
          <w:p w:rsidR="00B829D3" w:rsidRDefault="00B829D3" w:rsidP="00B829D3">
            <w:pPr>
              <w:spacing w:line="276" w:lineRule="auto"/>
              <w:jc w:val="center"/>
              <w:rPr>
                <w:rFonts w:ascii="Arial" w:hAnsi="Arial" w:cs="Arial"/>
                <w:b/>
                <w:sz w:val="24"/>
                <w:szCs w:val="24"/>
                <w:lang w:val="pt-BR"/>
              </w:rPr>
            </w:pPr>
          </w:p>
          <w:p w:rsidR="00B829D3" w:rsidRDefault="00B829D3" w:rsidP="00B829D3">
            <w:pPr>
              <w:spacing w:line="276" w:lineRule="auto"/>
              <w:jc w:val="center"/>
              <w:rPr>
                <w:rFonts w:ascii="Arial" w:hAnsi="Arial" w:cs="Arial"/>
                <w:b/>
                <w:sz w:val="24"/>
                <w:szCs w:val="24"/>
                <w:lang w:val="pt-BR"/>
              </w:rPr>
            </w:pPr>
          </w:p>
          <w:p w:rsidR="00B829D3" w:rsidRDefault="00B829D3" w:rsidP="00B829D3">
            <w:pPr>
              <w:spacing w:line="276" w:lineRule="auto"/>
              <w:jc w:val="center"/>
              <w:rPr>
                <w:rFonts w:ascii="Arial" w:hAnsi="Arial" w:cs="Arial"/>
                <w:b/>
                <w:sz w:val="24"/>
                <w:szCs w:val="24"/>
                <w:lang w:val="pt-BR"/>
              </w:rPr>
            </w:pPr>
          </w:p>
          <w:p w:rsidR="00B829D3" w:rsidRDefault="00B829D3" w:rsidP="00B829D3">
            <w:pPr>
              <w:spacing w:line="276" w:lineRule="auto"/>
              <w:jc w:val="center"/>
              <w:rPr>
                <w:rFonts w:ascii="Arial" w:hAnsi="Arial" w:cs="Arial"/>
                <w:b/>
                <w:sz w:val="24"/>
                <w:szCs w:val="24"/>
                <w:lang w:val="pt-BR"/>
              </w:rPr>
            </w:pPr>
          </w:p>
          <w:p w:rsidR="00B829D3" w:rsidRDefault="00B829D3" w:rsidP="00B829D3">
            <w:pPr>
              <w:spacing w:line="276" w:lineRule="auto"/>
              <w:jc w:val="center"/>
              <w:rPr>
                <w:rFonts w:ascii="Arial" w:hAnsi="Arial" w:cs="Arial"/>
                <w:b/>
                <w:sz w:val="24"/>
                <w:szCs w:val="24"/>
                <w:lang w:val="pt-BR"/>
              </w:rPr>
            </w:pPr>
          </w:p>
          <w:p w:rsidR="00B829D3" w:rsidRDefault="00B829D3" w:rsidP="00B829D3">
            <w:pPr>
              <w:spacing w:line="276" w:lineRule="auto"/>
              <w:jc w:val="center"/>
              <w:rPr>
                <w:rFonts w:ascii="Arial" w:hAnsi="Arial" w:cs="Arial"/>
                <w:b/>
                <w:sz w:val="24"/>
                <w:szCs w:val="24"/>
                <w:lang w:val="pt-BR"/>
              </w:rPr>
            </w:pPr>
          </w:p>
          <w:p w:rsidR="00B829D3" w:rsidRDefault="00B829D3" w:rsidP="00B829D3">
            <w:pPr>
              <w:spacing w:line="276" w:lineRule="auto"/>
              <w:jc w:val="center"/>
              <w:rPr>
                <w:rFonts w:ascii="Arial" w:hAnsi="Arial" w:cs="Arial"/>
                <w:b/>
                <w:sz w:val="24"/>
                <w:szCs w:val="24"/>
                <w:lang w:val="pt-BR"/>
              </w:rPr>
            </w:pPr>
          </w:p>
          <w:p w:rsidR="00B829D3" w:rsidRDefault="00B829D3" w:rsidP="00B829D3">
            <w:pPr>
              <w:spacing w:line="276" w:lineRule="auto"/>
              <w:jc w:val="center"/>
              <w:rPr>
                <w:rFonts w:ascii="Arial" w:hAnsi="Arial" w:cs="Arial"/>
                <w:b/>
                <w:sz w:val="24"/>
                <w:szCs w:val="24"/>
                <w:lang w:val="pt-BR"/>
              </w:rPr>
            </w:pPr>
          </w:p>
          <w:p w:rsidR="00B829D3" w:rsidRDefault="00B829D3" w:rsidP="00B829D3">
            <w:pPr>
              <w:spacing w:line="276" w:lineRule="auto"/>
              <w:jc w:val="center"/>
              <w:rPr>
                <w:rFonts w:ascii="Arial" w:hAnsi="Arial" w:cs="Arial"/>
                <w:b/>
                <w:sz w:val="24"/>
                <w:szCs w:val="24"/>
                <w:lang w:val="pt-BR"/>
              </w:rPr>
            </w:pPr>
          </w:p>
          <w:p w:rsidR="00B829D3" w:rsidRDefault="00B829D3" w:rsidP="00B829D3">
            <w:pPr>
              <w:spacing w:line="276" w:lineRule="auto"/>
              <w:jc w:val="center"/>
              <w:rPr>
                <w:rFonts w:ascii="Arial" w:hAnsi="Arial" w:cs="Arial"/>
                <w:b/>
                <w:sz w:val="24"/>
                <w:szCs w:val="24"/>
                <w:lang w:val="pt-BR"/>
              </w:rPr>
            </w:pPr>
          </w:p>
          <w:p w:rsidR="00B829D3" w:rsidRDefault="00B829D3" w:rsidP="00B829D3">
            <w:pPr>
              <w:spacing w:line="276" w:lineRule="auto"/>
              <w:jc w:val="center"/>
              <w:rPr>
                <w:rFonts w:ascii="Arial" w:hAnsi="Arial" w:cs="Arial"/>
                <w:b/>
                <w:sz w:val="24"/>
                <w:szCs w:val="24"/>
                <w:lang w:val="pt-BR"/>
              </w:rPr>
            </w:pPr>
          </w:p>
          <w:p w:rsidR="00B829D3" w:rsidRDefault="00B829D3" w:rsidP="00B829D3">
            <w:pPr>
              <w:spacing w:line="276" w:lineRule="auto"/>
              <w:jc w:val="center"/>
              <w:rPr>
                <w:rFonts w:ascii="Arial" w:hAnsi="Arial" w:cs="Arial"/>
                <w:b/>
                <w:sz w:val="24"/>
                <w:szCs w:val="24"/>
                <w:lang w:val="pt-BR"/>
              </w:rPr>
            </w:pPr>
          </w:p>
          <w:p w:rsidR="00B829D3" w:rsidRDefault="00B829D3" w:rsidP="00B829D3">
            <w:pPr>
              <w:spacing w:line="276" w:lineRule="auto"/>
              <w:jc w:val="center"/>
              <w:rPr>
                <w:rFonts w:ascii="Arial" w:hAnsi="Arial" w:cs="Arial"/>
                <w:b/>
                <w:sz w:val="24"/>
                <w:szCs w:val="24"/>
                <w:lang w:val="pt-BR"/>
              </w:rPr>
            </w:pPr>
          </w:p>
          <w:p w:rsidR="00B829D3" w:rsidRDefault="00B829D3" w:rsidP="00B829D3">
            <w:pPr>
              <w:spacing w:line="276" w:lineRule="auto"/>
              <w:jc w:val="center"/>
              <w:rPr>
                <w:rFonts w:ascii="Arial" w:hAnsi="Arial" w:cs="Arial"/>
                <w:b/>
                <w:sz w:val="24"/>
                <w:szCs w:val="24"/>
                <w:lang w:val="pt-BR"/>
              </w:rPr>
            </w:pPr>
          </w:p>
          <w:p w:rsidR="00B829D3" w:rsidRDefault="00B829D3" w:rsidP="00B829D3">
            <w:pPr>
              <w:spacing w:line="276" w:lineRule="auto"/>
              <w:jc w:val="center"/>
              <w:rPr>
                <w:rFonts w:ascii="Arial" w:hAnsi="Arial" w:cs="Arial"/>
                <w:b/>
                <w:sz w:val="24"/>
                <w:szCs w:val="24"/>
                <w:lang w:val="pt-BR"/>
              </w:rPr>
            </w:pPr>
          </w:p>
          <w:p w:rsidR="00B829D3" w:rsidRDefault="00B829D3" w:rsidP="00B829D3">
            <w:pPr>
              <w:spacing w:line="276" w:lineRule="auto"/>
              <w:jc w:val="center"/>
              <w:rPr>
                <w:rFonts w:ascii="Arial" w:hAnsi="Arial" w:cs="Arial"/>
                <w:b/>
                <w:sz w:val="24"/>
                <w:szCs w:val="24"/>
                <w:lang w:val="pt-BR"/>
              </w:rPr>
            </w:pPr>
          </w:p>
          <w:p w:rsidR="00B829D3" w:rsidRDefault="00B829D3" w:rsidP="00B829D3">
            <w:pPr>
              <w:spacing w:line="276" w:lineRule="auto"/>
              <w:jc w:val="center"/>
              <w:rPr>
                <w:rFonts w:ascii="Arial" w:hAnsi="Arial" w:cs="Arial"/>
                <w:b/>
                <w:sz w:val="24"/>
                <w:szCs w:val="24"/>
                <w:lang w:val="pt-BR"/>
              </w:rPr>
            </w:pPr>
          </w:p>
          <w:p w:rsidR="00B829D3" w:rsidRDefault="00B829D3" w:rsidP="00B829D3">
            <w:pPr>
              <w:spacing w:line="276" w:lineRule="auto"/>
              <w:jc w:val="center"/>
              <w:rPr>
                <w:rFonts w:ascii="Arial" w:hAnsi="Arial" w:cs="Arial"/>
                <w:b/>
                <w:sz w:val="24"/>
                <w:szCs w:val="24"/>
                <w:lang w:val="pt-BR"/>
              </w:rPr>
            </w:pPr>
          </w:p>
          <w:p w:rsidR="00B829D3" w:rsidRDefault="00B829D3" w:rsidP="00B829D3">
            <w:pPr>
              <w:spacing w:line="276" w:lineRule="auto"/>
              <w:jc w:val="center"/>
              <w:rPr>
                <w:rFonts w:ascii="Arial" w:hAnsi="Arial" w:cs="Arial"/>
                <w:b/>
                <w:sz w:val="24"/>
                <w:szCs w:val="24"/>
                <w:lang w:val="pt-BR"/>
              </w:rPr>
            </w:pPr>
          </w:p>
          <w:p w:rsidR="00B829D3" w:rsidRDefault="00B829D3" w:rsidP="00B829D3">
            <w:pPr>
              <w:spacing w:line="276" w:lineRule="auto"/>
              <w:jc w:val="center"/>
              <w:rPr>
                <w:rFonts w:ascii="Arial" w:hAnsi="Arial" w:cs="Arial"/>
                <w:b/>
                <w:sz w:val="24"/>
                <w:szCs w:val="24"/>
                <w:lang w:val="pt-BR"/>
              </w:rPr>
            </w:pPr>
          </w:p>
          <w:p w:rsidR="00B829D3" w:rsidRDefault="00B829D3" w:rsidP="00B829D3">
            <w:pPr>
              <w:spacing w:line="276" w:lineRule="auto"/>
              <w:jc w:val="center"/>
              <w:rPr>
                <w:rFonts w:ascii="Arial" w:hAnsi="Arial" w:cs="Arial"/>
                <w:b/>
                <w:sz w:val="24"/>
                <w:szCs w:val="24"/>
                <w:lang w:val="pt-BR"/>
              </w:rPr>
            </w:pPr>
          </w:p>
          <w:p w:rsidR="00B829D3" w:rsidRDefault="00B829D3" w:rsidP="00B829D3">
            <w:pPr>
              <w:spacing w:line="276" w:lineRule="auto"/>
              <w:jc w:val="center"/>
              <w:rPr>
                <w:rFonts w:ascii="Arial" w:hAnsi="Arial" w:cs="Arial"/>
                <w:b/>
                <w:sz w:val="24"/>
                <w:szCs w:val="24"/>
                <w:lang w:val="pt-BR"/>
              </w:rPr>
            </w:pPr>
          </w:p>
          <w:p w:rsidR="00B829D3" w:rsidRDefault="00B829D3" w:rsidP="00B829D3">
            <w:pPr>
              <w:spacing w:line="276" w:lineRule="auto"/>
              <w:jc w:val="center"/>
              <w:rPr>
                <w:rFonts w:ascii="Arial" w:hAnsi="Arial" w:cs="Arial"/>
                <w:b/>
                <w:sz w:val="24"/>
                <w:szCs w:val="24"/>
                <w:lang w:val="pt-BR"/>
              </w:rPr>
            </w:pPr>
          </w:p>
          <w:p w:rsidR="00B829D3" w:rsidRPr="002C01CF" w:rsidRDefault="00B829D3" w:rsidP="00B829D3">
            <w:pPr>
              <w:spacing w:line="276" w:lineRule="auto"/>
              <w:jc w:val="center"/>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829D3" w:rsidRDefault="00B829D3" w:rsidP="00B829D3">
            <w:pPr>
              <w:spacing w:line="276" w:lineRule="auto"/>
              <w:jc w:val="center"/>
              <w:rPr>
                <w:rFonts w:ascii="Arial" w:hAnsi="Arial" w:cs="Arial"/>
                <w:b/>
                <w:sz w:val="24"/>
                <w:szCs w:val="24"/>
              </w:rPr>
            </w:pPr>
            <w:r w:rsidRPr="002C01CF">
              <w:rPr>
                <w:rFonts w:ascii="Arial" w:hAnsi="Arial" w:cs="Arial"/>
                <w:b/>
                <w:sz w:val="24"/>
                <w:szCs w:val="24"/>
              </w:rPr>
              <w:lastRenderedPageBreak/>
              <w:t>2</w:t>
            </w: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Pr="002C01CF" w:rsidRDefault="00B829D3" w:rsidP="00B829D3">
            <w:pPr>
              <w:spacing w:line="276" w:lineRule="auto"/>
              <w:jc w:val="center"/>
              <w:rPr>
                <w:rFonts w:ascii="Arial" w:hAnsi="Arial" w:cs="Arial"/>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829D3" w:rsidRDefault="00B829D3" w:rsidP="00B829D3">
            <w:pPr>
              <w:spacing w:line="276" w:lineRule="auto"/>
              <w:jc w:val="center"/>
              <w:rPr>
                <w:rFonts w:ascii="Arial" w:hAnsi="Arial" w:cs="Arial"/>
                <w:b/>
                <w:sz w:val="24"/>
                <w:szCs w:val="24"/>
              </w:rPr>
            </w:pPr>
            <w:r>
              <w:rPr>
                <w:rFonts w:ascii="Arial" w:hAnsi="Arial" w:cs="Arial"/>
                <w:b/>
                <w:sz w:val="24"/>
                <w:szCs w:val="24"/>
              </w:rPr>
              <w:lastRenderedPageBreak/>
              <w:t>16</w:t>
            </w: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p w:rsidR="00B829D3" w:rsidRDefault="00B829D3" w:rsidP="00B829D3">
            <w:pPr>
              <w:spacing w:line="276" w:lineRule="auto"/>
              <w:jc w:val="center"/>
              <w:rPr>
                <w:rFonts w:ascii="Arial" w:hAnsi="Arial" w:cs="Arial"/>
                <w:b/>
                <w:sz w:val="24"/>
                <w:szCs w:val="24"/>
              </w:rPr>
            </w:pPr>
          </w:p>
        </w:tc>
      </w:tr>
      <w:tr w:rsidR="00B829D3" w:rsidRPr="002C01CF" w:rsidTr="00F87605">
        <w:trPr>
          <w:trHeight w:val="557"/>
        </w:trPr>
        <w:tc>
          <w:tcPr>
            <w:tcW w:w="6946" w:type="dxa"/>
            <w:vAlign w:val="center"/>
          </w:tcPr>
          <w:p w:rsidR="00B829D3" w:rsidRPr="002C01CF" w:rsidRDefault="00B829D3" w:rsidP="00B829D3">
            <w:pPr>
              <w:spacing w:line="276" w:lineRule="auto"/>
              <w:rPr>
                <w:rFonts w:ascii="Arial" w:hAnsi="Arial" w:cs="Arial"/>
                <w:b/>
                <w:sz w:val="24"/>
                <w:szCs w:val="24"/>
              </w:rPr>
            </w:pPr>
            <w:r>
              <w:rPr>
                <w:rFonts w:ascii="Arial" w:hAnsi="Arial" w:cs="Arial"/>
                <w:b/>
                <w:sz w:val="24"/>
                <w:szCs w:val="24"/>
              </w:rPr>
              <w:lastRenderedPageBreak/>
              <w:t>Taller final</w:t>
            </w:r>
          </w:p>
        </w:tc>
        <w:tc>
          <w:tcPr>
            <w:tcW w:w="992" w:type="dxa"/>
          </w:tcPr>
          <w:p w:rsidR="00B829D3" w:rsidRPr="002C01CF" w:rsidRDefault="00B829D3" w:rsidP="00B829D3">
            <w:pPr>
              <w:spacing w:line="276" w:lineRule="auto"/>
              <w:jc w:val="center"/>
              <w:rPr>
                <w:rFonts w:ascii="Arial" w:hAnsi="Arial" w:cs="Arial"/>
                <w:b/>
                <w:sz w:val="24"/>
                <w:szCs w:val="24"/>
              </w:rPr>
            </w:pPr>
            <w:r w:rsidRPr="002C01CF">
              <w:rPr>
                <w:rFonts w:ascii="Arial" w:hAnsi="Arial" w:cs="Arial"/>
                <w:b/>
                <w:sz w:val="24"/>
                <w:szCs w:val="24"/>
              </w:rPr>
              <w:t>2</w:t>
            </w:r>
          </w:p>
        </w:tc>
        <w:tc>
          <w:tcPr>
            <w:tcW w:w="851" w:type="dxa"/>
          </w:tcPr>
          <w:p w:rsidR="00B829D3" w:rsidRPr="002C01CF" w:rsidRDefault="00B829D3" w:rsidP="00B829D3">
            <w:pPr>
              <w:spacing w:line="276" w:lineRule="auto"/>
              <w:rPr>
                <w:rFonts w:ascii="Arial" w:hAnsi="Arial" w:cs="Arial"/>
                <w:b/>
                <w:sz w:val="24"/>
                <w:szCs w:val="24"/>
                <w:lang w:val="pt-BR"/>
              </w:rPr>
            </w:pPr>
            <w:r>
              <w:rPr>
                <w:rFonts w:ascii="Arial" w:hAnsi="Arial" w:cs="Arial"/>
                <w:b/>
                <w:sz w:val="24"/>
                <w:szCs w:val="24"/>
                <w:lang w:val="pt-BR"/>
              </w:rPr>
              <w:t>-</w:t>
            </w:r>
          </w:p>
        </w:tc>
        <w:tc>
          <w:tcPr>
            <w:tcW w:w="567" w:type="dxa"/>
            <w:tcBorders>
              <w:right w:val="single" w:sz="4" w:space="0" w:color="auto"/>
            </w:tcBorders>
            <w:vAlign w:val="center"/>
          </w:tcPr>
          <w:p w:rsidR="00B829D3" w:rsidRDefault="00B829D3" w:rsidP="00B829D3">
            <w:pPr>
              <w:spacing w:line="276" w:lineRule="auto"/>
              <w:jc w:val="center"/>
              <w:rPr>
                <w:rFonts w:ascii="Arial" w:hAnsi="Arial" w:cs="Arial"/>
                <w:b/>
                <w:sz w:val="24"/>
                <w:szCs w:val="24"/>
                <w:lang w:val="pt-BR"/>
              </w:rPr>
            </w:pPr>
            <w:r>
              <w:rPr>
                <w:rFonts w:ascii="Arial" w:hAnsi="Arial" w:cs="Arial"/>
                <w:b/>
                <w:sz w:val="24"/>
                <w:szCs w:val="24"/>
                <w:lang w:val="pt-BR"/>
              </w:rPr>
              <w:t>-</w:t>
            </w:r>
          </w:p>
          <w:p w:rsidR="00B829D3" w:rsidRPr="002C01CF" w:rsidRDefault="00B829D3" w:rsidP="00B829D3">
            <w:pPr>
              <w:spacing w:line="276" w:lineRule="auto"/>
              <w:jc w:val="center"/>
              <w:rPr>
                <w:rFonts w:ascii="Arial" w:hAnsi="Arial" w:cs="Arial"/>
                <w:b/>
                <w:sz w:val="24"/>
                <w:szCs w:val="24"/>
                <w:lang w:val="pt-BR"/>
              </w:rPr>
            </w:pPr>
          </w:p>
        </w:tc>
        <w:tc>
          <w:tcPr>
            <w:tcW w:w="709" w:type="dxa"/>
            <w:tcBorders>
              <w:left w:val="single" w:sz="4" w:space="0" w:color="auto"/>
              <w:right w:val="single" w:sz="4" w:space="0" w:color="auto"/>
            </w:tcBorders>
            <w:vAlign w:val="center"/>
          </w:tcPr>
          <w:p w:rsidR="00B829D3" w:rsidRDefault="00B829D3" w:rsidP="00B829D3">
            <w:pPr>
              <w:spacing w:line="276" w:lineRule="auto"/>
              <w:jc w:val="center"/>
              <w:rPr>
                <w:rFonts w:ascii="Arial" w:hAnsi="Arial" w:cs="Arial"/>
                <w:b/>
                <w:sz w:val="24"/>
                <w:szCs w:val="24"/>
                <w:lang w:val="pt-BR"/>
              </w:rPr>
            </w:pPr>
            <w:r>
              <w:rPr>
                <w:rFonts w:ascii="Arial" w:hAnsi="Arial" w:cs="Arial"/>
                <w:b/>
                <w:sz w:val="24"/>
                <w:szCs w:val="24"/>
                <w:lang w:val="pt-BR"/>
              </w:rPr>
              <w:t>-</w:t>
            </w:r>
          </w:p>
          <w:p w:rsidR="00B829D3" w:rsidRPr="002C01CF" w:rsidRDefault="00B829D3" w:rsidP="00B829D3">
            <w:pPr>
              <w:spacing w:line="276" w:lineRule="auto"/>
              <w:jc w:val="center"/>
              <w:rPr>
                <w:rFonts w:ascii="Arial" w:hAnsi="Arial" w:cs="Arial"/>
                <w:b/>
                <w:sz w:val="24"/>
                <w:szCs w:val="24"/>
                <w:lang w:val="pt-BR"/>
              </w:rPr>
            </w:pPr>
          </w:p>
        </w:tc>
        <w:tc>
          <w:tcPr>
            <w:tcW w:w="708" w:type="dxa"/>
            <w:tcBorders>
              <w:left w:val="single" w:sz="4" w:space="0" w:color="auto"/>
              <w:right w:val="single" w:sz="4" w:space="0" w:color="auto"/>
            </w:tcBorders>
            <w:vAlign w:val="center"/>
          </w:tcPr>
          <w:p w:rsidR="00B829D3" w:rsidRDefault="00B829D3" w:rsidP="00B829D3">
            <w:pPr>
              <w:spacing w:line="276" w:lineRule="auto"/>
              <w:jc w:val="center"/>
              <w:rPr>
                <w:rFonts w:ascii="Arial" w:hAnsi="Arial" w:cs="Arial"/>
                <w:b/>
                <w:sz w:val="24"/>
                <w:szCs w:val="24"/>
                <w:lang w:val="pt-BR"/>
              </w:rPr>
            </w:pPr>
          </w:p>
        </w:tc>
      </w:tr>
      <w:tr w:rsidR="00B829D3" w:rsidRPr="002C01CF" w:rsidTr="00F87605">
        <w:trPr>
          <w:trHeight w:val="557"/>
        </w:trPr>
        <w:tc>
          <w:tcPr>
            <w:tcW w:w="6946" w:type="dxa"/>
            <w:vAlign w:val="center"/>
          </w:tcPr>
          <w:p w:rsidR="00B829D3" w:rsidRDefault="00B829D3" w:rsidP="00B829D3">
            <w:pPr>
              <w:spacing w:line="276" w:lineRule="auto"/>
              <w:rPr>
                <w:rFonts w:ascii="Arial" w:hAnsi="Arial" w:cs="Arial"/>
                <w:b/>
                <w:sz w:val="24"/>
                <w:szCs w:val="24"/>
              </w:rPr>
            </w:pPr>
            <w:r>
              <w:rPr>
                <w:rFonts w:ascii="Arial" w:hAnsi="Arial" w:cs="Arial"/>
                <w:b/>
                <w:sz w:val="24"/>
                <w:szCs w:val="24"/>
              </w:rPr>
              <w:t>TOTALES</w:t>
            </w:r>
          </w:p>
        </w:tc>
        <w:tc>
          <w:tcPr>
            <w:tcW w:w="992" w:type="dxa"/>
          </w:tcPr>
          <w:p w:rsidR="00B829D3" w:rsidRDefault="00B829D3" w:rsidP="00B829D3">
            <w:pPr>
              <w:spacing w:line="276" w:lineRule="auto"/>
              <w:jc w:val="center"/>
              <w:rPr>
                <w:rFonts w:ascii="Arial" w:hAnsi="Arial" w:cs="Arial"/>
                <w:b/>
                <w:sz w:val="24"/>
                <w:szCs w:val="24"/>
              </w:rPr>
            </w:pPr>
            <w:r>
              <w:rPr>
                <w:rFonts w:ascii="Arial" w:hAnsi="Arial" w:cs="Arial"/>
                <w:b/>
                <w:sz w:val="24"/>
                <w:szCs w:val="24"/>
              </w:rPr>
              <w:t>3</w:t>
            </w:r>
            <w:r w:rsidRPr="002C01CF">
              <w:rPr>
                <w:rFonts w:ascii="Arial" w:hAnsi="Arial" w:cs="Arial"/>
                <w:b/>
                <w:sz w:val="24"/>
                <w:szCs w:val="24"/>
              </w:rPr>
              <w:t>2</w:t>
            </w:r>
          </w:p>
          <w:p w:rsidR="00B829D3" w:rsidRDefault="00B829D3" w:rsidP="00B829D3">
            <w:pPr>
              <w:spacing w:line="276" w:lineRule="auto"/>
              <w:jc w:val="center"/>
              <w:rPr>
                <w:rFonts w:ascii="Arial" w:hAnsi="Arial" w:cs="Arial"/>
                <w:b/>
                <w:sz w:val="24"/>
                <w:szCs w:val="24"/>
              </w:rPr>
            </w:pPr>
          </w:p>
        </w:tc>
        <w:tc>
          <w:tcPr>
            <w:tcW w:w="851" w:type="dxa"/>
          </w:tcPr>
          <w:p w:rsidR="00B829D3" w:rsidRPr="002C01CF" w:rsidRDefault="00B829D3" w:rsidP="00B829D3">
            <w:pPr>
              <w:spacing w:line="276" w:lineRule="auto"/>
              <w:jc w:val="center"/>
              <w:rPr>
                <w:rFonts w:ascii="Arial" w:hAnsi="Arial" w:cs="Arial"/>
                <w:b/>
                <w:sz w:val="24"/>
                <w:szCs w:val="24"/>
                <w:lang w:val="pt-BR"/>
              </w:rPr>
            </w:pPr>
            <w:r>
              <w:rPr>
                <w:rFonts w:ascii="Arial" w:hAnsi="Arial" w:cs="Arial"/>
                <w:b/>
                <w:sz w:val="24"/>
                <w:szCs w:val="24"/>
                <w:lang w:val="pt-BR"/>
              </w:rPr>
              <w:t>1</w:t>
            </w:r>
            <w:r w:rsidRPr="002C01CF">
              <w:rPr>
                <w:rFonts w:ascii="Arial" w:hAnsi="Arial" w:cs="Arial"/>
                <w:b/>
                <w:sz w:val="24"/>
                <w:szCs w:val="24"/>
              </w:rPr>
              <w:t>2</w:t>
            </w:r>
          </w:p>
        </w:tc>
        <w:tc>
          <w:tcPr>
            <w:tcW w:w="567" w:type="dxa"/>
            <w:tcBorders>
              <w:right w:val="single" w:sz="4" w:space="0" w:color="auto"/>
            </w:tcBorders>
            <w:vAlign w:val="center"/>
          </w:tcPr>
          <w:p w:rsidR="00B829D3" w:rsidRDefault="00B829D3" w:rsidP="00B829D3">
            <w:pPr>
              <w:spacing w:line="276" w:lineRule="auto"/>
              <w:jc w:val="center"/>
              <w:rPr>
                <w:rFonts w:ascii="Arial" w:hAnsi="Arial" w:cs="Arial"/>
                <w:b/>
                <w:sz w:val="24"/>
                <w:szCs w:val="24"/>
                <w:lang w:val="pt-BR"/>
              </w:rPr>
            </w:pPr>
            <w:r>
              <w:rPr>
                <w:rFonts w:ascii="Arial" w:hAnsi="Arial" w:cs="Arial"/>
                <w:b/>
                <w:sz w:val="24"/>
                <w:szCs w:val="24"/>
                <w:lang w:val="pt-BR"/>
              </w:rPr>
              <w:t>10</w:t>
            </w:r>
          </w:p>
          <w:p w:rsidR="00B829D3" w:rsidRPr="002C01CF" w:rsidRDefault="00B829D3" w:rsidP="00B829D3">
            <w:pPr>
              <w:spacing w:line="276" w:lineRule="auto"/>
              <w:jc w:val="center"/>
              <w:rPr>
                <w:rFonts w:ascii="Arial" w:hAnsi="Arial" w:cs="Arial"/>
                <w:b/>
                <w:sz w:val="24"/>
                <w:szCs w:val="24"/>
                <w:lang w:val="pt-BR"/>
              </w:rPr>
            </w:pPr>
          </w:p>
        </w:tc>
        <w:tc>
          <w:tcPr>
            <w:tcW w:w="709" w:type="dxa"/>
            <w:tcBorders>
              <w:left w:val="single" w:sz="4" w:space="0" w:color="auto"/>
              <w:right w:val="single" w:sz="4" w:space="0" w:color="auto"/>
            </w:tcBorders>
            <w:vAlign w:val="center"/>
          </w:tcPr>
          <w:p w:rsidR="00B829D3" w:rsidRDefault="00B829D3" w:rsidP="00B829D3">
            <w:pPr>
              <w:spacing w:line="276" w:lineRule="auto"/>
              <w:jc w:val="center"/>
              <w:rPr>
                <w:rFonts w:ascii="Arial" w:hAnsi="Arial" w:cs="Arial"/>
                <w:b/>
                <w:sz w:val="24"/>
                <w:szCs w:val="24"/>
                <w:lang w:val="pt-BR"/>
              </w:rPr>
            </w:pPr>
            <w:r>
              <w:rPr>
                <w:rFonts w:ascii="Arial" w:hAnsi="Arial" w:cs="Arial"/>
                <w:b/>
                <w:sz w:val="24"/>
                <w:szCs w:val="24"/>
                <w:lang w:val="pt-BR"/>
              </w:rPr>
              <w:t>8</w:t>
            </w:r>
          </w:p>
          <w:p w:rsidR="00B829D3" w:rsidRPr="002C01CF" w:rsidRDefault="00B829D3" w:rsidP="00B829D3">
            <w:pPr>
              <w:spacing w:line="276" w:lineRule="auto"/>
              <w:jc w:val="center"/>
              <w:rPr>
                <w:rFonts w:ascii="Arial" w:hAnsi="Arial" w:cs="Arial"/>
                <w:b/>
                <w:sz w:val="24"/>
                <w:szCs w:val="24"/>
                <w:lang w:val="pt-BR"/>
              </w:rPr>
            </w:pPr>
          </w:p>
        </w:tc>
        <w:tc>
          <w:tcPr>
            <w:tcW w:w="708" w:type="dxa"/>
            <w:tcBorders>
              <w:left w:val="single" w:sz="4" w:space="0" w:color="auto"/>
              <w:right w:val="single" w:sz="4" w:space="0" w:color="auto"/>
            </w:tcBorders>
            <w:vAlign w:val="center"/>
          </w:tcPr>
          <w:p w:rsidR="00B829D3" w:rsidRDefault="00B829D3" w:rsidP="00B829D3">
            <w:pPr>
              <w:spacing w:line="276" w:lineRule="auto"/>
              <w:jc w:val="center"/>
              <w:rPr>
                <w:rFonts w:ascii="Arial" w:hAnsi="Arial" w:cs="Arial"/>
                <w:b/>
                <w:sz w:val="24"/>
                <w:szCs w:val="24"/>
                <w:lang w:val="pt-BR"/>
              </w:rPr>
            </w:pPr>
            <w:r>
              <w:rPr>
                <w:rFonts w:ascii="Arial" w:hAnsi="Arial" w:cs="Arial"/>
                <w:b/>
                <w:sz w:val="24"/>
                <w:szCs w:val="24"/>
                <w:lang w:val="pt-BR"/>
              </w:rPr>
              <w:t>66</w:t>
            </w:r>
          </w:p>
          <w:p w:rsidR="00B829D3" w:rsidRDefault="00B829D3" w:rsidP="00B829D3">
            <w:pPr>
              <w:spacing w:line="276" w:lineRule="auto"/>
              <w:jc w:val="center"/>
              <w:rPr>
                <w:rFonts w:ascii="Arial" w:hAnsi="Arial" w:cs="Arial"/>
                <w:b/>
                <w:sz w:val="24"/>
                <w:szCs w:val="24"/>
                <w:lang w:val="pt-BR"/>
              </w:rPr>
            </w:pPr>
          </w:p>
        </w:tc>
      </w:tr>
    </w:tbl>
    <w:p w:rsidR="007D5495" w:rsidRDefault="00DC2506" w:rsidP="00E80BD8">
      <w:pPr>
        <w:keepNext/>
        <w:spacing w:before="120" w:after="120" w:line="276" w:lineRule="auto"/>
        <w:ind w:left="-850"/>
        <w:jc w:val="both"/>
        <w:outlineLvl w:val="0"/>
        <w:rPr>
          <w:rFonts w:ascii="Arial" w:hAnsi="Arial" w:cs="Arial"/>
          <w:b/>
          <w:sz w:val="24"/>
          <w:szCs w:val="24"/>
        </w:rPr>
      </w:pPr>
      <w:r>
        <w:rPr>
          <w:rFonts w:ascii="Arial" w:hAnsi="Arial" w:cs="Arial"/>
          <w:b/>
          <w:sz w:val="24"/>
          <w:szCs w:val="24"/>
        </w:rPr>
        <w:t xml:space="preserve">VII. </w:t>
      </w:r>
      <w:bookmarkStart w:id="2" w:name="_Toc232581555"/>
      <w:r w:rsidR="007D5495" w:rsidRPr="002C01CF">
        <w:rPr>
          <w:rFonts w:ascii="Arial" w:hAnsi="Arial" w:cs="Arial"/>
          <w:b/>
          <w:sz w:val="24"/>
          <w:szCs w:val="24"/>
        </w:rPr>
        <w:t>INDICACIONES METODOLÓGICAS Y DE ORGANIZACIÓN DE LA ASIGNATURA.</w:t>
      </w:r>
      <w:bookmarkEnd w:id="2"/>
    </w:p>
    <w:p w:rsidR="00DC2506" w:rsidRPr="00DC2506" w:rsidRDefault="00DC2506" w:rsidP="00DC2506">
      <w:pPr>
        <w:spacing w:before="120" w:after="120" w:line="276" w:lineRule="auto"/>
        <w:ind w:left="-850" w:right="-850"/>
        <w:jc w:val="both"/>
        <w:rPr>
          <w:rFonts w:ascii="Arial" w:hAnsi="Arial" w:cs="Arial"/>
          <w:color w:val="000000" w:themeColor="text1"/>
          <w:sz w:val="24"/>
          <w:szCs w:val="24"/>
        </w:rPr>
      </w:pPr>
      <w:r w:rsidRPr="00DC2506">
        <w:rPr>
          <w:rFonts w:ascii="Arial" w:hAnsi="Arial" w:cs="Arial"/>
          <w:color w:val="000000" w:themeColor="text1"/>
          <w:sz w:val="24"/>
          <w:szCs w:val="24"/>
        </w:rPr>
        <w:t>Esta asignatura forma parte de la disciplina Preparación para la Defensa y consta de un total de 3</w:t>
      </w:r>
      <w:r w:rsidRPr="002C01CF">
        <w:rPr>
          <w:rFonts w:ascii="Arial" w:hAnsi="Arial" w:cs="Arial"/>
          <w:b/>
          <w:sz w:val="24"/>
          <w:szCs w:val="24"/>
        </w:rPr>
        <w:t>2</w:t>
      </w:r>
      <w:r w:rsidRPr="00DC2506">
        <w:rPr>
          <w:rFonts w:ascii="Arial" w:hAnsi="Arial" w:cs="Arial"/>
          <w:color w:val="000000" w:themeColor="text1"/>
          <w:sz w:val="24"/>
          <w:szCs w:val="24"/>
        </w:rPr>
        <w:t xml:space="preserve"> horas para los cursos diurnos</w:t>
      </w:r>
      <w:r>
        <w:rPr>
          <w:rFonts w:ascii="Arial" w:hAnsi="Arial" w:cs="Arial"/>
          <w:color w:val="000000" w:themeColor="text1"/>
          <w:sz w:val="24"/>
          <w:szCs w:val="24"/>
        </w:rPr>
        <w:t>. El programa está estructurado en 5</w:t>
      </w:r>
      <w:r w:rsidRPr="00DC2506">
        <w:rPr>
          <w:rFonts w:ascii="Arial" w:hAnsi="Arial" w:cs="Arial"/>
          <w:color w:val="000000" w:themeColor="text1"/>
          <w:sz w:val="24"/>
          <w:szCs w:val="24"/>
        </w:rPr>
        <w:t xml:space="preserve"> temas de modo que a las actividades teóricas se le dedica el 30% del fondo total de tiempo y el 70% para las restantes tipologías de clases.</w:t>
      </w:r>
    </w:p>
    <w:p w:rsidR="00DC2506" w:rsidRPr="00DC2506" w:rsidRDefault="00DC2506" w:rsidP="00DC2506">
      <w:pPr>
        <w:spacing w:before="120" w:after="120" w:line="276" w:lineRule="auto"/>
        <w:ind w:left="-850" w:right="-850"/>
        <w:jc w:val="both"/>
        <w:rPr>
          <w:rFonts w:ascii="Arial" w:eastAsiaTheme="minorHAnsi" w:hAnsi="Arial" w:cs="Arial"/>
          <w:color w:val="000000" w:themeColor="text1"/>
          <w:sz w:val="24"/>
          <w:szCs w:val="24"/>
          <w:lang w:eastAsia="en-US"/>
        </w:rPr>
      </w:pPr>
      <w:r w:rsidRPr="00DC2506">
        <w:rPr>
          <w:rFonts w:ascii="Arial" w:eastAsiaTheme="minorHAnsi" w:hAnsi="Arial" w:cs="Arial"/>
          <w:color w:val="000000" w:themeColor="text1"/>
          <w:sz w:val="24"/>
          <w:szCs w:val="24"/>
          <w:lang w:eastAsia="en-US"/>
        </w:rPr>
        <w:t xml:space="preserve">La visión holística de la asignatura que emana del enfoque de </w:t>
      </w:r>
      <w:r w:rsidR="00E80BD8">
        <w:rPr>
          <w:rFonts w:ascii="Arial" w:eastAsiaTheme="minorHAnsi" w:hAnsi="Arial" w:cs="Arial"/>
          <w:color w:val="000000" w:themeColor="text1"/>
          <w:sz w:val="24"/>
          <w:szCs w:val="24"/>
          <w:lang w:eastAsia="en-US"/>
        </w:rPr>
        <w:t>seguridad</w:t>
      </w:r>
      <w:r w:rsidRPr="00DC2506">
        <w:rPr>
          <w:rFonts w:ascii="Arial" w:eastAsiaTheme="minorHAnsi" w:hAnsi="Arial" w:cs="Arial"/>
          <w:color w:val="000000" w:themeColor="text1"/>
          <w:sz w:val="24"/>
          <w:szCs w:val="24"/>
          <w:lang w:eastAsia="en-US"/>
        </w:rPr>
        <w:t xml:space="preserve"> nacional propicia los vínculos con el modelo del profesional de la carrera; así la importancia de este programa parte de la determinación de los nodos interdisciplinarios y el trabajo metodológico desarrollado en los colectivos de las carreras, años y asignaturas. En los programas de las disciplinas de las carreras se expresará la articulación interdisciplinaria. </w:t>
      </w:r>
    </w:p>
    <w:p w:rsidR="00DC2506" w:rsidRPr="00DC2506" w:rsidRDefault="00DC2506" w:rsidP="00DC2506">
      <w:pPr>
        <w:spacing w:before="120" w:after="120" w:line="276" w:lineRule="auto"/>
        <w:ind w:left="-850" w:right="-850"/>
        <w:jc w:val="both"/>
        <w:rPr>
          <w:rFonts w:ascii="Arial" w:eastAsiaTheme="minorHAnsi" w:hAnsi="Arial" w:cs="Arial"/>
          <w:color w:val="000000" w:themeColor="text1"/>
          <w:sz w:val="24"/>
          <w:szCs w:val="24"/>
          <w:lang w:eastAsia="en-US"/>
        </w:rPr>
      </w:pPr>
      <w:r w:rsidRPr="00DC2506">
        <w:rPr>
          <w:rFonts w:ascii="Arial" w:eastAsiaTheme="minorHAnsi" w:hAnsi="Arial" w:cs="Arial"/>
          <w:color w:val="000000" w:themeColor="text1"/>
          <w:sz w:val="24"/>
          <w:szCs w:val="24"/>
          <w:lang w:eastAsia="en-US"/>
        </w:rPr>
        <w:t xml:space="preserve">Es necesario que en el trabajo metodológico a realizar con las invariantes del conocimiento se tenga en cuenta los planos de análisis micro (local, territorial), meso (provincia, región) y macro (nacional) en el comportamiento de la defensa nacional. </w:t>
      </w:r>
    </w:p>
    <w:p w:rsidR="00DC2506" w:rsidRPr="00DC2506" w:rsidRDefault="00DC2506" w:rsidP="00DC2506">
      <w:pPr>
        <w:spacing w:before="120" w:after="120" w:line="276" w:lineRule="auto"/>
        <w:ind w:left="-850" w:right="-850"/>
        <w:jc w:val="both"/>
        <w:rPr>
          <w:rFonts w:ascii="Arial" w:eastAsiaTheme="minorHAnsi" w:hAnsi="Arial" w:cs="Arial"/>
          <w:color w:val="000000" w:themeColor="text1"/>
          <w:sz w:val="24"/>
          <w:szCs w:val="24"/>
          <w:lang w:eastAsia="en-US"/>
        </w:rPr>
      </w:pPr>
      <w:r w:rsidRPr="00DC2506">
        <w:rPr>
          <w:rFonts w:ascii="Arial" w:eastAsiaTheme="minorHAnsi" w:hAnsi="Arial" w:cs="Arial"/>
          <w:color w:val="000000" w:themeColor="text1"/>
          <w:sz w:val="24"/>
          <w:szCs w:val="24"/>
          <w:lang w:eastAsia="en-US"/>
        </w:rPr>
        <w:t xml:space="preserve">Se tendrá en cuenta que los contenidos y actividades docentes de la asignatura </w:t>
      </w:r>
      <w:r w:rsidR="00E80BD8">
        <w:rPr>
          <w:rFonts w:ascii="Arial" w:eastAsiaTheme="minorHAnsi" w:hAnsi="Arial" w:cs="Arial"/>
          <w:color w:val="000000" w:themeColor="text1"/>
          <w:sz w:val="24"/>
          <w:szCs w:val="24"/>
          <w:lang w:eastAsia="en-US"/>
        </w:rPr>
        <w:t>Seguridad</w:t>
      </w:r>
      <w:r w:rsidRPr="00DC2506">
        <w:rPr>
          <w:rFonts w:ascii="Arial" w:eastAsiaTheme="minorHAnsi" w:hAnsi="Arial" w:cs="Arial"/>
          <w:color w:val="000000" w:themeColor="text1"/>
          <w:sz w:val="24"/>
          <w:szCs w:val="24"/>
          <w:lang w:eastAsia="en-US"/>
        </w:rPr>
        <w:t xml:space="preserve"> Nacional y de las disciplinas específicas de la carrera, que se articulan con ésta queden adecuadamente diseñados, teniendo en cuenta que la disciplina Preparación para la Defensa está conformada por contenidos estatales y propios de la profesión, por lo que pueden incluirse asignaturas optativas y/o electivas; estas últimas pueden contribuir a ampliar el campo o esfera de acción de la defensa que garanticen que el profesional pueda cumplir sus deberes con mayor efectividad en este aspecto. </w:t>
      </w:r>
    </w:p>
    <w:p w:rsidR="00DC2506" w:rsidRPr="00DC2506" w:rsidRDefault="00DC2506" w:rsidP="00DC2506">
      <w:pPr>
        <w:spacing w:before="120" w:after="120" w:line="276" w:lineRule="auto"/>
        <w:ind w:left="-850" w:right="-850"/>
        <w:jc w:val="both"/>
        <w:rPr>
          <w:rFonts w:ascii="Arial" w:eastAsiaTheme="minorHAnsi" w:hAnsi="Arial" w:cs="Arial"/>
          <w:color w:val="000000" w:themeColor="text1"/>
          <w:sz w:val="24"/>
          <w:szCs w:val="24"/>
          <w:lang w:eastAsia="en-US"/>
        </w:rPr>
      </w:pPr>
      <w:r w:rsidRPr="00DC2506">
        <w:rPr>
          <w:rFonts w:ascii="Arial" w:eastAsiaTheme="minorHAnsi" w:hAnsi="Arial" w:cs="Arial"/>
          <w:color w:val="000000" w:themeColor="text1"/>
          <w:sz w:val="24"/>
          <w:szCs w:val="24"/>
          <w:lang w:eastAsia="en-US"/>
        </w:rPr>
        <w:t xml:space="preserve">Para la impartición de la asignatura se le prestará especial atención al correcto empleo de las Tecnologías de la información y las comunicaciones en todos los tipos de clases y en el trabajo independiente de los alumnos, así como en el sistema de actividades metodológicas, lo que debe contribuir a transformar las formas de impartición y asimilación de los contenidos. </w:t>
      </w:r>
    </w:p>
    <w:p w:rsidR="00DC2506" w:rsidRPr="00DC2506" w:rsidRDefault="00DC2506" w:rsidP="00DC2506">
      <w:pPr>
        <w:spacing w:before="120" w:after="120" w:line="276" w:lineRule="auto"/>
        <w:ind w:left="-850" w:right="-850"/>
        <w:jc w:val="both"/>
        <w:rPr>
          <w:rFonts w:ascii="Arial" w:eastAsiaTheme="minorHAnsi" w:hAnsi="Arial" w:cs="Arial"/>
          <w:color w:val="000000" w:themeColor="text1"/>
          <w:sz w:val="24"/>
          <w:szCs w:val="24"/>
          <w:lang w:eastAsia="en-US"/>
        </w:rPr>
      </w:pPr>
      <w:r w:rsidRPr="00DC2506">
        <w:rPr>
          <w:rFonts w:ascii="Arial" w:eastAsiaTheme="minorHAnsi" w:hAnsi="Arial" w:cs="Arial"/>
          <w:color w:val="000000" w:themeColor="text1"/>
          <w:sz w:val="24"/>
          <w:szCs w:val="24"/>
          <w:lang w:eastAsia="en-US"/>
        </w:rPr>
        <w:t xml:space="preserve">En el diseño del programa de la asignatura se deberá privilegiar el empleo de métodos activos   y participativos potenciando el análisis, la discusión e investigación, como situaciones problémicas, problema docente, tareas y preguntas problémicas y lo problémico, que permitan mayor participación de los estudiantes, para lograr su protagonismo tanto en clases, como en la búsqueda del conocimiento con un alto grado de motivación por la defensa del país que se traduzca en un mayor aprendizaje. </w:t>
      </w:r>
    </w:p>
    <w:p w:rsidR="00DC2506" w:rsidRPr="00DC2506" w:rsidRDefault="00DC2506" w:rsidP="00DC2506">
      <w:pPr>
        <w:spacing w:after="60" w:line="276" w:lineRule="auto"/>
        <w:ind w:left="-850" w:right="-850"/>
        <w:jc w:val="both"/>
        <w:rPr>
          <w:rFonts w:ascii="Arial" w:eastAsiaTheme="minorHAnsi" w:hAnsi="Arial" w:cs="Arial"/>
          <w:color w:val="000000" w:themeColor="text1"/>
          <w:sz w:val="24"/>
          <w:szCs w:val="24"/>
          <w:lang w:eastAsia="en-US"/>
        </w:rPr>
      </w:pPr>
      <w:r w:rsidRPr="00DC2506">
        <w:rPr>
          <w:rFonts w:ascii="Arial" w:eastAsiaTheme="minorHAnsi" w:hAnsi="Arial" w:cs="Arial"/>
          <w:color w:val="000000" w:themeColor="text1"/>
          <w:sz w:val="24"/>
          <w:szCs w:val="24"/>
          <w:lang w:eastAsia="en-US"/>
        </w:rPr>
        <w:lastRenderedPageBreak/>
        <w:t>Resulta recomendable aplicar los últimos logros pedagógicos, en el empleo de las tecnologías de la información y las comunicaciones, como son: los sistemas para la educación a distancia, (</w:t>
      </w:r>
      <w:proofErr w:type="spellStart"/>
      <w:r w:rsidRPr="00DC2506">
        <w:rPr>
          <w:rFonts w:ascii="Arial" w:eastAsiaTheme="minorHAnsi" w:hAnsi="Arial" w:cs="Arial"/>
          <w:color w:val="000000" w:themeColor="text1"/>
          <w:sz w:val="24"/>
          <w:szCs w:val="24"/>
          <w:lang w:eastAsia="en-US"/>
        </w:rPr>
        <w:t>Mundicampus</w:t>
      </w:r>
      <w:proofErr w:type="spellEnd"/>
      <w:r w:rsidRPr="00DC2506">
        <w:rPr>
          <w:rFonts w:ascii="Arial" w:eastAsiaTheme="minorHAnsi" w:hAnsi="Arial" w:cs="Arial"/>
          <w:color w:val="000000" w:themeColor="text1"/>
          <w:sz w:val="24"/>
          <w:szCs w:val="24"/>
          <w:lang w:eastAsia="en-US"/>
        </w:rPr>
        <w:t xml:space="preserve">, </w:t>
      </w:r>
      <w:proofErr w:type="spellStart"/>
      <w:r w:rsidRPr="00DC2506">
        <w:rPr>
          <w:rFonts w:ascii="Arial" w:eastAsiaTheme="minorHAnsi" w:hAnsi="Arial" w:cs="Arial"/>
          <w:color w:val="000000" w:themeColor="text1"/>
          <w:sz w:val="24"/>
          <w:szCs w:val="24"/>
          <w:lang w:eastAsia="en-US"/>
        </w:rPr>
        <w:t>Microcampus</w:t>
      </w:r>
      <w:proofErr w:type="spellEnd"/>
      <w:r w:rsidRPr="00DC2506">
        <w:rPr>
          <w:rFonts w:ascii="Arial" w:eastAsiaTheme="minorHAnsi" w:hAnsi="Arial" w:cs="Arial"/>
          <w:color w:val="000000" w:themeColor="text1"/>
          <w:sz w:val="24"/>
          <w:szCs w:val="24"/>
          <w:lang w:eastAsia="en-US"/>
        </w:rPr>
        <w:t>, hipertextos, plataformas interactivas), el empleo de la televisión didáctica, y otros. Para satisfacer el acceso a la información, se pondrán a disposición de los estudiantes, materiales didácticos, metodológicos y normativos que se agregan a los textos básicos recomendados desde la disciplina Preparación   PPD, tanto impresos como en soporte digital para que los estudiantes puedan realizar consultas y ampliar los conocimientos recibidos en clases.</w:t>
      </w:r>
    </w:p>
    <w:p w:rsidR="00DC2506" w:rsidRPr="00DC2506" w:rsidRDefault="00DC2506" w:rsidP="00DC2506">
      <w:pPr>
        <w:spacing w:after="60" w:line="276" w:lineRule="auto"/>
        <w:ind w:left="-850" w:right="-850"/>
        <w:jc w:val="both"/>
        <w:rPr>
          <w:rFonts w:ascii="Arial" w:eastAsiaTheme="minorHAnsi" w:hAnsi="Arial" w:cs="Arial"/>
          <w:color w:val="000000" w:themeColor="text1"/>
          <w:sz w:val="24"/>
          <w:szCs w:val="24"/>
          <w:lang w:eastAsia="en-US"/>
        </w:rPr>
      </w:pPr>
      <w:r w:rsidRPr="00DC2506">
        <w:rPr>
          <w:rFonts w:ascii="Arial" w:eastAsiaTheme="minorHAnsi" w:hAnsi="Arial" w:cs="Arial"/>
          <w:color w:val="000000" w:themeColor="text1"/>
          <w:sz w:val="24"/>
          <w:szCs w:val="24"/>
          <w:lang w:eastAsia="en-US"/>
        </w:rPr>
        <w:t>Es preciso que durante la preparación de la asignatura se organicen actividades metodológicas que favorezcan la realización de tareas, talleres y seminarios integradores que contribuyan a la proyección social y profesional de los estudiantes en formación; prestando especial atención al diseño de las guías para la práctica pre-profesional, ponencias para diferentes   eventos, trabajos extracurriculares, exámenes de premio, trabajos de curso y de culminación de estudio.</w:t>
      </w:r>
    </w:p>
    <w:p w:rsidR="00DC2506" w:rsidRPr="00DC2506" w:rsidRDefault="00DC2506" w:rsidP="00DC2506">
      <w:pPr>
        <w:spacing w:after="60" w:line="276" w:lineRule="auto"/>
        <w:ind w:left="-850" w:right="-850"/>
        <w:jc w:val="both"/>
        <w:rPr>
          <w:rFonts w:ascii="Arial" w:eastAsiaTheme="minorHAnsi" w:hAnsi="Arial" w:cs="Arial"/>
          <w:color w:val="000000" w:themeColor="text1"/>
          <w:sz w:val="24"/>
          <w:szCs w:val="24"/>
          <w:lang w:eastAsia="en-US"/>
        </w:rPr>
      </w:pPr>
      <w:r w:rsidRPr="00DC2506">
        <w:rPr>
          <w:rFonts w:ascii="Arial" w:eastAsiaTheme="minorHAnsi" w:hAnsi="Arial" w:cs="Arial"/>
          <w:color w:val="000000" w:themeColor="text1"/>
          <w:sz w:val="24"/>
          <w:szCs w:val="24"/>
          <w:lang w:eastAsia="en-US"/>
        </w:rPr>
        <w:t xml:space="preserve">El profesor de PPD, con los profesores principales de año de la carrera, debe propiciar el enfoque interdisciplinario con las restantes, en el marco de los colectivos de profesores de asignaturas y de años. </w:t>
      </w:r>
    </w:p>
    <w:p w:rsidR="00DC2506" w:rsidRPr="00DC2506" w:rsidRDefault="00DC2506" w:rsidP="00DC2506">
      <w:pPr>
        <w:spacing w:after="60" w:line="276" w:lineRule="auto"/>
        <w:ind w:left="-850" w:right="-850"/>
        <w:jc w:val="both"/>
        <w:rPr>
          <w:rFonts w:ascii="Arial" w:eastAsiaTheme="minorHAnsi" w:hAnsi="Arial" w:cs="Arial"/>
          <w:color w:val="000000" w:themeColor="text1"/>
          <w:sz w:val="24"/>
          <w:szCs w:val="24"/>
          <w:lang w:eastAsia="en-US"/>
        </w:rPr>
      </w:pPr>
      <w:r w:rsidRPr="00DC2506">
        <w:rPr>
          <w:rFonts w:ascii="Arial" w:eastAsiaTheme="minorHAnsi" w:hAnsi="Arial" w:cs="Arial"/>
          <w:color w:val="000000" w:themeColor="text1"/>
          <w:sz w:val="24"/>
          <w:szCs w:val="24"/>
          <w:lang w:eastAsia="en-US"/>
        </w:rPr>
        <w:t xml:space="preserve">Planificar actividades prácticas con el fin de verificar y consolidar los objetivos, conocimientos y habilidades adquiridos en clases. </w:t>
      </w:r>
    </w:p>
    <w:p w:rsidR="00DC2506" w:rsidRPr="00DC2506" w:rsidRDefault="00DC2506" w:rsidP="00DC2506">
      <w:pPr>
        <w:spacing w:before="40" w:after="40" w:line="276" w:lineRule="auto"/>
        <w:ind w:left="-850" w:right="-850"/>
        <w:jc w:val="both"/>
        <w:rPr>
          <w:rFonts w:ascii="Arial" w:eastAsiaTheme="minorHAnsi" w:hAnsi="Arial" w:cs="Arial"/>
          <w:color w:val="000000" w:themeColor="text1"/>
          <w:sz w:val="24"/>
          <w:szCs w:val="24"/>
          <w:lang w:eastAsia="en-US"/>
        </w:rPr>
      </w:pPr>
      <w:r w:rsidRPr="00DC2506">
        <w:rPr>
          <w:rFonts w:ascii="Arial" w:eastAsiaTheme="minorHAnsi" w:hAnsi="Arial" w:cs="Arial"/>
          <w:color w:val="000000" w:themeColor="text1"/>
          <w:sz w:val="24"/>
          <w:szCs w:val="24"/>
          <w:lang w:eastAsia="en-US"/>
        </w:rPr>
        <w:t>Para que los estudiantes participen en los trabajos de investigación de PPD y en particular de la asignatura Defensa Nacional, se estimulará, desde el proceso docente educativo de la Disciplina, la realización de actividades en las cuales se puedan organizar tribunales de la misma para analizar los trabajos durante las jornadas científicas estudiantiles de la facultad y de la propia universidad, así como divulgar y dirigir los esfuerzos hacia otras actividades de carácter regional y nacional que se organicen</w:t>
      </w:r>
    </w:p>
    <w:p w:rsidR="00DC2506" w:rsidRPr="00DC2506" w:rsidRDefault="00DC2506" w:rsidP="00DC2506">
      <w:pPr>
        <w:spacing w:before="40" w:after="40" w:line="276" w:lineRule="auto"/>
        <w:ind w:left="-850" w:right="-850"/>
        <w:jc w:val="both"/>
        <w:rPr>
          <w:rFonts w:ascii="Arial" w:eastAsiaTheme="minorHAnsi" w:hAnsi="Arial" w:cs="Arial"/>
          <w:color w:val="000000" w:themeColor="text1"/>
          <w:sz w:val="24"/>
          <w:szCs w:val="24"/>
          <w:lang w:eastAsia="en-US"/>
        </w:rPr>
      </w:pPr>
      <w:r w:rsidRPr="00DC2506">
        <w:rPr>
          <w:rFonts w:ascii="Arial" w:eastAsiaTheme="minorHAnsi" w:hAnsi="Arial" w:cs="Arial"/>
          <w:color w:val="000000" w:themeColor="text1"/>
          <w:sz w:val="24"/>
          <w:szCs w:val="24"/>
          <w:lang w:eastAsia="en-US"/>
        </w:rPr>
        <w:t>Se recomienda que las actividades prácticas de la disciplina (PPD) se incluyan, como parte de la práctica laboral, en coordinación con la disciplina principal integradora de la carrera.</w:t>
      </w:r>
    </w:p>
    <w:p w:rsidR="00DC2506" w:rsidRPr="00DC2506" w:rsidRDefault="00DC2506" w:rsidP="00DC2506">
      <w:pPr>
        <w:spacing w:after="120" w:line="276" w:lineRule="auto"/>
        <w:ind w:left="-850" w:right="-850"/>
        <w:jc w:val="both"/>
        <w:rPr>
          <w:rFonts w:ascii="Arial" w:eastAsiaTheme="minorHAnsi" w:hAnsi="Arial" w:cs="Arial"/>
          <w:color w:val="000000" w:themeColor="text1"/>
          <w:sz w:val="24"/>
          <w:szCs w:val="24"/>
          <w:lang w:eastAsia="en-US"/>
        </w:rPr>
      </w:pPr>
      <w:r w:rsidRPr="00DC2506">
        <w:rPr>
          <w:rFonts w:ascii="Arial" w:eastAsiaTheme="minorHAnsi" w:hAnsi="Arial" w:cs="Arial"/>
          <w:color w:val="000000" w:themeColor="text1"/>
          <w:sz w:val="24"/>
          <w:szCs w:val="24"/>
          <w:lang w:eastAsia="en-US"/>
        </w:rPr>
        <w:t>Para la aplicación exitosa del programa, se requiere que, por parte de las comisiones nacionales de carrera, se valore adecuadamente las formas de su aplicación, considerando que los conocimientos a impartir a los estudiantes se corresponden a elementos básicos de la disciplina P</w:t>
      </w:r>
      <w:r w:rsidR="00E80BD8">
        <w:rPr>
          <w:rFonts w:ascii="Arial" w:eastAsiaTheme="minorHAnsi" w:hAnsi="Arial" w:cs="Arial"/>
          <w:color w:val="000000" w:themeColor="text1"/>
          <w:sz w:val="24"/>
          <w:szCs w:val="24"/>
          <w:lang w:eastAsia="en-US"/>
        </w:rPr>
        <w:t>reparación para la Defensa con énfasis en la asignatura Seguridad Nacional</w:t>
      </w:r>
      <w:r w:rsidRPr="00DC2506">
        <w:rPr>
          <w:rFonts w:ascii="Arial" w:eastAsiaTheme="minorHAnsi" w:hAnsi="Arial" w:cs="Arial"/>
          <w:color w:val="000000" w:themeColor="text1"/>
          <w:sz w:val="24"/>
          <w:szCs w:val="24"/>
          <w:lang w:eastAsia="en-US"/>
        </w:rPr>
        <w:t>.</w:t>
      </w:r>
    </w:p>
    <w:p w:rsidR="00DC2506" w:rsidRPr="00DC2506" w:rsidRDefault="00DC2506" w:rsidP="00DC2506">
      <w:pPr>
        <w:spacing w:before="40" w:after="40" w:line="276" w:lineRule="auto"/>
        <w:ind w:left="-850" w:right="-850"/>
        <w:jc w:val="both"/>
        <w:rPr>
          <w:rFonts w:ascii="Arial" w:hAnsi="Arial" w:cs="Arial"/>
          <w:color w:val="000000" w:themeColor="text1"/>
          <w:sz w:val="24"/>
          <w:szCs w:val="24"/>
          <w:lang w:val="x-none" w:eastAsia="x-none"/>
        </w:rPr>
      </w:pPr>
      <w:r w:rsidRPr="00DC2506">
        <w:rPr>
          <w:rFonts w:ascii="Arial" w:hAnsi="Arial" w:cs="Arial"/>
          <w:color w:val="000000" w:themeColor="text1"/>
          <w:sz w:val="24"/>
          <w:szCs w:val="24"/>
          <w:lang w:val="x-none" w:eastAsia="x-none"/>
        </w:rPr>
        <w:t xml:space="preserve">Determinar en cada carrera la bibliografía básica y complementaria de la  </w:t>
      </w:r>
      <w:r w:rsidR="00E80BD8">
        <w:rPr>
          <w:rFonts w:ascii="Arial" w:hAnsi="Arial" w:cs="Arial"/>
          <w:color w:val="000000" w:themeColor="text1"/>
          <w:sz w:val="24"/>
          <w:szCs w:val="24"/>
          <w:lang w:eastAsia="x-none"/>
        </w:rPr>
        <w:t>asignatura</w:t>
      </w:r>
      <w:r w:rsidRPr="00DC2506">
        <w:rPr>
          <w:rFonts w:ascii="Arial" w:hAnsi="Arial" w:cs="Arial"/>
          <w:color w:val="000000" w:themeColor="text1"/>
          <w:sz w:val="24"/>
          <w:szCs w:val="24"/>
          <w:lang w:val="x-none" w:eastAsia="x-none"/>
        </w:rPr>
        <w:t>, tanto en la parte básica como en la especial, así como en las disciplinas  cuyos contenidos se artic</w:t>
      </w:r>
      <w:r w:rsidR="00E80BD8">
        <w:rPr>
          <w:rFonts w:ascii="Arial" w:hAnsi="Arial" w:cs="Arial"/>
          <w:color w:val="000000" w:themeColor="text1"/>
          <w:sz w:val="24"/>
          <w:szCs w:val="24"/>
          <w:lang w:val="x-none" w:eastAsia="x-none"/>
        </w:rPr>
        <w:t>ulan con  la Seguridad Nacional.</w:t>
      </w:r>
    </w:p>
    <w:p w:rsidR="00DC2506" w:rsidRPr="00DC2506" w:rsidRDefault="00DC2506" w:rsidP="00DC2506">
      <w:pPr>
        <w:spacing w:before="40" w:after="40" w:line="276" w:lineRule="auto"/>
        <w:ind w:left="-850" w:right="-850"/>
        <w:jc w:val="both"/>
        <w:rPr>
          <w:rFonts w:ascii="Arial" w:eastAsiaTheme="minorHAnsi" w:hAnsi="Arial" w:cs="Arial"/>
          <w:sz w:val="24"/>
          <w:szCs w:val="24"/>
          <w:lang w:eastAsia="en-US"/>
        </w:rPr>
      </w:pPr>
    </w:p>
    <w:p w:rsidR="00DC2506" w:rsidRPr="00DC2506" w:rsidRDefault="00E80BD8" w:rsidP="00DC2506">
      <w:pPr>
        <w:spacing w:after="60" w:line="276" w:lineRule="auto"/>
        <w:ind w:left="-850" w:right="-1"/>
        <w:jc w:val="both"/>
        <w:rPr>
          <w:rFonts w:ascii="Arial" w:eastAsiaTheme="minorHAnsi" w:hAnsi="Arial" w:cs="Arial"/>
          <w:b/>
          <w:sz w:val="24"/>
          <w:szCs w:val="24"/>
          <w:lang w:eastAsia="en-US"/>
        </w:rPr>
      </w:pPr>
      <w:r>
        <w:rPr>
          <w:rFonts w:ascii="Arial" w:eastAsiaTheme="minorHAnsi" w:hAnsi="Arial" w:cs="Arial"/>
          <w:b/>
          <w:sz w:val="24"/>
          <w:szCs w:val="24"/>
          <w:lang w:eastAsia="en-US"/>
        </w:rPr>
        <w:t xml:space="preserve">IX. </w:t>
      </w:r>
      <w:r w:rsidR="00DC2506" w:rsidRPr="00DC2506">
        <w:rPr>
          <w:rFonts w:ascii="Arial" w:eastAsiaTheme="minorHAnsi" w:hAnsi="Arial" w:cs="Arial"/>
          <w:b/>
          <w:sz w:val="24"/>
          <w:szCs w:val="24"/>
          <w:lang w:eastAsia="en-US"/>
        </w:rPr>
        <w:t>EVALUACIÓN DEL APRENDIZAJE.</w:t>
      </w:r>
    </w:p>
    <w:p w:rsidR="00DC2506" w:rsidRPr="00DC2506" w:rsidRDefault="00DC2506" w:rsidP="00DC2506">
      <w:pPr>
        <w:spacing w:before="40" w:after="40" w:line="276" w:lineRule="auto"/>
        <w:ind w:left="-850" w:right="-850"/>
        <w:jc w:val="both"/>
        <w:rPr>
          <w:rFonts w:ascii="Arial" w:eastAsiaTheme="minorHAnsi" w:hAnsi="Arial" w:cs="Arial"/>
          <w:sz w:val="24"/>
          <w:szCs w:val="24"/>
          <w:lang w:eastAsia="en-US"/>
        </w:rPr>
      </w:pPr>
      <w:r w:rsidRPr="00DC2506">
        <w:rPr>
          <w:rFonts w:ascii="Arial" w:eastAsiaTheme="minorHAnsi" w:hAnsi="Arial" w:cs="Arial"/>
          <w:sz w:val="24"/>
          <w:szCs w:val="24"/>
          <w:lang w:eastAsia="en-US"/>
        </w:rPr>
        <w:t xml:space="preserve">El sistema estará integrado por las evaluaciones frecuentes, parciales y final. Los colectivos de carreras, de conjunto con el Departamento de Enseñanza Militar de la universidad, definirán el tipo de evaluación final a aplicar en cada asignatura, que garantice la comprobación del cumplimiento de los objetivos planteados a los estudiantes en la disciplina Preparación para la Defensa. </w:t>
      </w:r>
    </w:p>
    <w:p w:rsidR="00DC2506" w:rsidRPr="00DC2506" w:rsidRDefault="00DC2506" w:rsidP="00DC2506">
      <w:pPr>
        <w:spacing w:before="40" w:after="40" w:line="276" w:lineRule="auto"/>
        <w:ind w:left="-850" w:right="-850"/>
        <w:jc w:val="both"/>
        <w:rPr>
          <w:rFonts w:ascii="Arial" w:hAnsi="Arial" w:cs="Arial"/>
          <w:color w:val="000000" w:themeColor="text1"/>
          <w:sz w:val="24"/>
          <w:szCs w:val="24"/>
        </w:rPr>
      </w:pPr>
      <w:r w:rsidRPr="00DC2506">
        <w:rPr>
          <w:rFonts w:ascii="Arial" w:eastAsiaTheme="minorHAnsi" w:hAnsi="Arial" w:cs="Arial"/>
          <w:sz w:val="24"/>
          <w:szCs w:val="24"/>
          <w:lang w:eastAsia="en-US"/>
        </w:rPr>
        <w:t>Para las carreras pedagógicas l</w:t>
      </w:r>
      <w:r w:rsidRPr="00DC2506">
        <w:rPr>
          <w:rFonts w:ascii="Arial" w:hAnsi="Arial" w:cs="Arial"/>
          <w:color w:val="000000" w:themeColor="text1"/>
          <w:sz w:val="24"/>
          <w:szCs w:val="24"/>
        </w:rPr>
        <w:t xml:space="preserve">a evaluación se analizará desde la segunda clase y servirá como orientación para el desarrollo de los procesos de coevaluación y autoevaluación. Se tendrá en </w:t>
      </w:r>
      <w:r w:rsidRPr="00DC2506">
        <w:rPr>
          <w:rFonts w:ascii="Arial" w:hAnsi="Arial" w:cs="Arial"/>
          <w:color w:val="000000" w:themeColor="text1"/>
          <w:sz w:val="24"/>
          <w:szCs w:val="24"/>
        </w:rPr>
        <w:lastRenderedPageBreak/>
        <w:t>cuenta el criterio evaluativo de los tutores y directivos para evaluar las transformaciones que ocurren en la formación profesional de los estudiantes, como consecuencia de la aplicación del contenido de la asignatura en la práctica pedagógica.</w:t>
      </w:r>
    </w:p>
    <w:p w:rsidR="00DC2506" w:rsidRPr="00DC2506" w:rsidRDefault="00DC2506" w:rsidP="00DC2506">
      <w:pPr>
        <w:spacing w:before="120" w:after="120"/>
        <w:ind w:left="-850" w:right="-850"/>
        <w:jc w:val="both"/>
        <w:rPr>
          <w:rFonts w:ascii="Arial" w:hAnsi="Arial" w:cs="Arial"/>
          <w:color w:val="000000" w:themeColor="text1"/>
          <w:sz w:val="24"/>
          <w:szCs w:val="24"/>
        </w:rPr>
      </w:pPr>
      <w:r w:rsidRPr="00DC2506">
        <w:rPr>
          <w:rFonts w:ascii="Arial" w:hAnsi="Arial" w:cs="Arial"/>
          <w:color w:val="000000" w:themeColor="text1"/>
          <w:sz w:val="24"/>
          <w:szCs w:val="24"/>
        </w:rPr>
        <w:t xml:space="preserve">En el caso específico de la asignatura </w:t>
      </w:r>
      <w:r w:rsidR="00E80BD8">
        <w:rPr>
          <w:rFonts w:ascii="Arial" w:hAnsi="Arial" w:cs="Arial"/>
          <w:color w:val="000000" w:themeColor="text1"/>
          <w:sz w:val="24"/>
          <w:szCs w:val="24"/>
        </w:rPr>
        <w:t>Seguridad</w:t>
      </w:r>
      <w:r w:rsidRPr="00DC2506">
        <w:rPr>
          <w:rFonts w:ascii="Arial" w:hAnsi="Arial" w:cs="Arial"/>
          <w:color w:val="000000" w:themeColor="text1"/>
          <w:sz w:val="24"/>
          <w:szCs w:val="24"/>
        </w:rPr>
        <w:t xml:space="preserve"> Nacional se emplearán las guías metodológicas para orientar el aprendizaje desarrollador y creativo y el portafolio digital de evidencias como herramienta principal de evaluación de los contenidos y de las habilidades.</w:t>
      </w:r>
    </w:p>
    <w:p w:rsidR="00DC2506" w:rsidRPr="00DC2506" w:rsidRDefault="00DC2506" w:rsidP="00DC2506">
      <w:pPr>
        <w:spacing w:before="120" w:after="120"/>
        <w:ind w:left="-850" w:right="-850"/>
        <w:jc w:val="both"/>
        <w:rPr>
          <w:rFonts w:ascii="Arial" w:hAnsi="Arial" w:cs="Arial"/>
          <w:color w:val="000000" w:themeColor="text1"/>
          <w:sz w:val="24"/>
          <w:szCs w:val="24"/>
        </w:rPr>
      </w:pPr>
      <w:r w:rsidRPr="00DC2506">
        <w:rPr>
          <w:rFonts w:ascii="Arial" w:hAnsi="Arial" w:cs="Arial"/>
          <w:color w:val="000000" w:themeColor="text1"/>
          <w:sz w:val="24"/>
          <w:szCs w:val="24"/>
        </w:rPr>
        <w:t xml:space="preserve">Serán evaluados en forma </w:t>
      </w:r>
      <w:r w:rsidRPr="00DC2506">
        <w:rPr>
          <w:rFonts w:ascii="Arial" w:hAnsi="Arial" w:cs="Arial"/>
          <w:b/>
          <w:color w:val="000000" w:themeColor="text1"/>
          <w:sz w:val="24"/>
          <w:szCs w:val="24"/>
        </w:rPr>
        <w:t xml:space="preserve">parcial </w:t>
      </w:r>
      <w:r w:rsidRPr="00DC2506">
        <w:rPr>
          <w:rFonts w:ascii="Arial" w:hAnsi="Arial" w:cs="Arial"/>
          <w:color w:val="000000" w:themeColor="text1"/>
          <w:sz w:val="24"/>
          <w:szCs w:val="24"/>
        </w:rPr>
        <w:t>en las clases prácticas y en determinados seminarios integradores de cada tema, donde los estudiantes integrarán la teoría a la práctica de las escuelas, valorarán el nivel de preparación para la defensa (según el contenido del tema) y realizarán recomendaciones.</w:t>
      </w:r>
    </w:p>
    <w:p w:rsidR="00DC2506" w:rsidRPr="00DC2506" w:rsidRDefault="00DC2506" w:rsidP="00DC2506">
      <w:pPr>
        <w:spacing w:before="120" w:after="120"/>
        <w:ind w:left="-850" w:right="-850"/>
        <w:jc w:val="both"/>
        <w:rPr>
          <w:rFonts w:ascii="Arial" w:hAnsi="Arial" w:cs="Arial"/>
          <w:color w:val="000000" w:themeColor="text1"/>
          <w:sz w:val="24"/>
          <w:szCs w:val="24"/>
        </w:rPr>
      </w:pPr>
      <w:r w:rsidRPr="00DC2506">
        <w:rPr>
          <w:rFonts w:ascii="Arial" w:hAnsi="Arial" w:cs="Arial"/>
          <w:color w:val="000000" w:themeColor="text1"/>
          <w:sz w:val="24"/>
          <w:szCs w:val="24"/>
        </w:rPr>
        <w:t xml:space="preserve">La </w:t>
      </w:r>
      <w:r w:rsidRPr="00DC2506">
        <w:rPr>
          <w:rFonts w:ascii="Arial" w:hAnsi="Arial" w:cs="Arial"/>
          <w:b/>
          <w:color w:val="000000" w:themeColor="text1"/>
          <w:sz w:val="24"/>
          <w:szCs w:val="24"/>
        </w:rPr>
        <w:t>evaluación</w:t>
      </w:r>
      <w:r w:rsidRPr="00DC2506">
        <w:rPr>
          <w:rFonts w:ascii="Arial" w:hAnsi="Arial" w:cs="Arial"/>
          <w:color w:val="000000" w:themeColor="text1"/>
          <w:sz w:val="24"/>
          <w:szCs w:val="24"/>
        </w:rPr>
        <w:t xml:space="preserve"> </w:t>
      </w:r>
      <w:r w:rsidRPr="00DC2506">
        <w:rPr>
          <w:rFonts w:ascii="Arial" w:hAnsi="Arial" w:cs="Arial"/>
          <w:b/>
          <w:color w:val="000000" w:themeColor="text1"/>
          <w:sz w:val="24"/>
          <w:szCs w:val="24"/>
        </w:rPr>
        <w:t>final</w:t>
      </w:r>
      <w:r w:rsidRPr="00DC2506">
        <w:rPr>
          <w:rFonts w:ascii="Arial" w:hAnsi="Arial" w:cs="Arial"/>
          <w:color w:val="000000" w:themeColor="text1"/>
          <w:sz w:val="24"/>
          <w:szCs w:val="24"/>
        </w:rPr>
        <w:t xml:space="preserve"> será por el desempeño profesional del estudiante, a partir de los resultados obtenidos en el sistema de evaluación aplicado en el portafolio digital de evidencias que contemplará la integración de las calificaciones sistemáticas y parciales. Estos resultados se valorarán en el Taller final.</w:t>
      </w:r>
    </w:p>
    <w:p w:rsidR="00DC2506" w:rsidRPr="00DC2506" w:rsidRDefault="00C14577" w:rsidP="00DC2506">
      <w:pPr>
        <w:keepNext/>
        <w:spacing w:before="120" w:after="120"/>
        <w:ind w:left="-850"/>
        <w:jc w:val="both"/>
        <w:outlineLvl w:val="0"/>
        <w:rPr>
          <w:rFonts w:ascii="Arial" w:hAnsi="Arial"/>
          <w:b/>
          <w:color w:val="000000" w:themeColor="text1"/>
          <w:sz w:val="24"/>
        </w:rPr>
      </w:pPr>
      <w:bookmarkStart w:id="3" w:name="_Toc232581557"/>
      <w:r>
        <w:rPr>
          <w:rFonts w:ascii="Arial" w:hAnsi="Arial"/>
          <w:b/>
          <w:color w:val="000000" w:themeColor="text1"/>
          <w:sz w:val="24"/>
        </w:rPr>
        <w:t>X</w:t>
      </w:r>
      <w:r w:rsidR="00DC2506" w:rsidRPr="00DC2506">
        <w:rPr>
          <w:rFonts w:ascii="Arial" w:hAnsi="Arial"/>
          <w:b/>
          <w:color w:val="000000" w:themeColor="text1"/>
          <w:sz w:val="24"/>
        </w:rPr>
        <w:t>-BIBLIOGRAFÍA</w:t>
      </w:r>
      <w:bookmarkEnd w:id="3"/>
    </w:p>
    <w:p w:rsidR="00DC2506" w:rsidRPr="00FC73C0" w:rsidRDefault="00DC2506" w:rsidP="00DC2506">
      <w:pPr>
        <w:spacing w:before="40" w:after="40" w:line="360" w:lineRule="auto"/>
        <w:ind w:left="-1644"/>
        <w:rPr>
          <w:rFonts w:ascii="Arial" w:eastAsiaTheme="minorHAnsi" w:hAnsi="Arial" w:cs="Arial"/>
          <w:b/>
          <w:sz w:val="24"/>
          <w:szCs w:val="24"/>
          <w:lang w:eastAsia="en-US"/>
        </w:rPr>
      </w:pPr>
      <w:r w:rsidRPr="00DC2506">
        <w:rPr>
          <w:rFonts w:ascii="Arial" w:eastAsiaTheme="minorHAnsi" w:hAnsi="Arial" w:cs="Arial"/>
          <w:b/>
          <w:sz w:val="24"/>
          <w:szCs w:val="24"/>
          <w:lang w:eastAsia="en-US"/>
        </w:rPr>
        <w:t xml:space="preserve">           </w:t>
      </w:r>
      <w:r w:rsidRPr="00FC73C0">
        <w:rPr>
          <w:rFonts w:ascii="Arial" w:eastAsiaTheme="minorHAnsi" w:hAnsi="Arial" w:cs="Arial"/>
          <w:b/>
          <w:sz w:val="24"/>
          <w:szCs w:val="24"/>
          <w:lang w:eastAsia="en-US"/>
        </w:rPr>
        <w:t>Básica:</w:t>
      </w:r>
    </w:p>
    <w:p w:rsidR="00DC2506" w:rsidRPr="00FC73C0" w:rsidRDefault="00DC2506" w:rsidP="00DC2506">
      <w:pPr>
        <w:numPr>
          <w:ilvl w:val="0"/>
          <w:numId w:val="42"/>
        </w:numPr>
        <w:spacing w:before="40" w:after="40" w:line="276" w:lineRule="auto"/>
        <w:ind w:left="-490" w:right="-737"/>
        <w:contextualSpacing/>
        <w:jc w:val="both"/>
        <w:rPr>
          <w:rFonts w:ascii="Arial" w:eastAsiaTheme="minorHAnsi" w:hAnsi="Arial" w:cs="Arial"/>
          <w:sz w:val="24"/>
          <w:szCs w:val="24"/>
          <w:lang w:eastAsia="en-US"/>
        </w:rPr>
      </w:pPr>
      <w:r w:rsidRPr="00FC73C0">
        <w:rPr>
          <w:rFonts w:ascii="Arial" w:eastAsiaTheme="minorHAnsi" w:hAnsi="Arial" w:cs="Arial"/>
          <w:sz w:val="24"/>
          <w:szCs w:val="24"/>
          <w:lang w:eastAsia="en-US"/>
        </w:rPr>
        <w:t>Constitución de la República de Cuba. La Habana 2019.</w:t>
      </w:r>
    </w:p>
    <w:p w:rsidR="00DC2506" w:rsidRPr="00FC73C0" w:rsidRDefault="00DC2506" w:rsidP="00DC2506">
      <w:pPr>
        <w:numPr>
          <w:ilvl w:val="0"/>
          <w:numId w:val="42"/>
        </w:numPr>
        <w:spacing w:before="40" w:after="40" w:line="276" w:lineRule="auto"/>
        <w:ind w:left="-490" w:right="-737"/>
        <w:contextualSpacing/>
        <w:jc w:val="both"/>
        <w:rPr>
          <w:rFonts w:ascii="Arial" w:eastAsiaTheme="minorHAnsi" w:hAnsi="Arial" w:cs="Arial"/>
          <w:sz w:val="24"/>
          <w:szCs w:val="24"/>
          <w:lang w:eastAsia="en-US"/>
        </w:rPr>
      </w:pPr>
      <w:r w:rsidRPr="00FC73C0">
        <w:rPr>
          <w:rFonts w:ascii="Arial" w:eastAsiaTheme="minorHAnsi" w:hAnsi="Arial" w:cs="Arial"/>
          <w:sz w:val="24"/>
          <w:szCs w:val="24"/>
          <w:lang w:eastAsia="en-US"/>
        </w:rPr>
        <w:t>Informe Central al VIII Congreso del PCC. 2021.</w:t>
      </w:r>
    </w:p>
    <w:p w:rsidR="00E80BD8" w:rsidRPr="00FC73C0" w:rsidRDefault="00DC2506" w:rsidP="00DC2506">
      <w:pPr>
        <w:numPr>
          <w:ilvl w:val="0"/>
          <w:numId w:val="42"/>
        </w:numPr>
        <w:spacing w:before="40" w:after="40" w:line="276" w:lineRule="auto"/>
        <w:ind w:left="-490" w:right="-737"/>
        <w:contextualSpacing/>
        <w:jc w:val="both"/>
        <w:rPr>
          <w:rFonts w:ascii="Arial" w:eastAsiaTheme="minorHAnsi" w:hAnsi="Arial" w:cs="Arial"/>
          <w:sz w:val="24"/>
          <w:szCs w:val="24"/>
          <w:lang w:eastAsia="en-US"/>
        </w:rPr>
      </w:pPr>
      <w:r w:rsidRPr="00FC73C0">
        <w:rPr>
          <w:rFonts w:ascii="Arial" w:eastAsiaTheme="minorHAnsi" w:hAnsi="Arial" w:cs="Arial"/>
          <w:sz w:val="24"/>
          <w:szCs w:val="24"/>
          <w:lang w:eastAsia="en-US"/>
        </w:rPr>
        <w:t>Directiva 1 del Presidente del Consejo de Defensa.</w:t>
      </w:r>
    </w:p>
    <w:p w:rsidR="00123D0B" w:rsidRPr="00123D0B" w:rsidRDefault="00123D0B" w:rsidP="00123D0B">
      <w:pPr>
        <w:pStyle w:val="Prrafodelista"/>
        <w:numPr>
          <w:ilvl w:val="0"/>
          <w:numId w:val="42"/>
        </w:numPr>
        <w:spacing w:before="120" w:after="120" w:line="276" w:lineRule="auto"/>
        <w:ind w:left="-490" w:right="-576"/>
        <w:jc w:val="both"/>
        <w:rPr>
          <w:rFonts w:ascii="Arial" w:hAnsi="Arial" w:cs="Arial"/>
          <w:color w:val="000000" w:themeColor="text1"/>
          <w:sz w:val="24"/>
          <w:szCs w:val="24"/>
        </w:rPr>
      </w:pPr>
      <w:r w:rsidRPr="00123D0B">
        <w:rPr>
          <w:rFonts w:ascii="Arial" w:hAnsi="Arial" w:cs="Arial"/>
          <w:color w:val="000000" w:themeColor="text1"/>
          <w:sz w:val="24"/>
          <w:szCs w:val="24"/>
        </w:rPr>
        <w:t xml:space="preserve">Decreto Ley 35 Decreto de 2021 de las telecomunicaciones, las tecnologías de la información y la comunicación y el uso del espectro radioeléctrico. </w:t>
      </w:r>
    </w:p>
    <w:p w:rsidR="00DC2506" w:rsidRPr="00FC73C0" w:rsidRDefault="00DC2506" w:rsidP="00123D0B">
      <w:pPr>
        <w:numPr>
          <w:ilvl w:val="0"/>
          <w:numId w:val="42"/>
        </w:numPr>
        <w:spacing w:before="40" w:after="40" w:line="276" w:lineRule="auto"/>
        <w:ind w:left="-490" w:right="-737"/>
        <w:contextualSpacing/>
        <w:jc w:val="both"/>
        <w:rPr>
          <w:rFonts w:ascii="Arial" w:eastAsiaTheme="minorHAnsi" w:hAnsi="Arial" w:cs="Arial"/>
          <w:sz w:val="24"/>
          <w:szCs w:val="24"/>
          <w:lang w:eastAsia="en-US"/>
        </w:rPr>
      </w:pPr>
      <w:bookmarkStart w:id="4" w:name="_GoBack"/>
      <w:bookmarkEnd w:id="4"/>
      <w:r w:rsidRPr="00FC73C0">
        <w:rPr>
          <w:rFonts w:ascii="Arial" w:eastAsiaTheme="minorHAnsi" w:hAnsi="Arial" w:cs="Arial"/>
          <w:sz w:val="24"/>
          <w:szCs w:val="24"/>
          <w:lang w:eastAsia="en-US"/>
        </w:rPr>
        <w:t xml:space="preserve">Ideas, conceptos y directrices del VIII Congreso del PCC. 2021.   </w:t>
      </w:r>
    </w:p>
    <w:p w:rsidR="00DC2506" w:rsidRPr="00FC73C0" w:rsidRDefault="00DC2506" w:rsidP="00123D0B">
      <w:pPr>
        <w:numPr>
          <w:ilvl w:val="0"/>
          <w:numId w:val="42"/>
        </w:numPr>
        <w:spacing w:before="40" w:after="40" w:line="276" w:lineRule="auto"/>
        <w:ind w:left="-490" w:right="-737"/>
        <w:contextualSpacing/>
        <w:jc w:val="both"/>
        <w:rPr>
          <w:rFonts w:ascii="Arial" w:eastAsiaTheme="minorHAnsi" w:hAnsi="Arial" w:cs="Arial"/>
          <w:sz w:val="24"/>
          <w:szCs w:val="24"/>
          <w:lang w:eastAsia="en-US"/>
        </w:rPr>
      </w:pPr>
      <w:r w:rsidRPr="00FC73C0">
        <w:rPr>
          <w:rFonts w:ascii="Arial" w:eastAsiaTheme="minorHAnsi" w:hAnsi="Arial" w:cs="Arial"/>
          <w:sz w:val="24"/>
          <w:szCs w:val="24"/>
          <w:lang w:eastAsia="en-US"/>
        </w:rPr>
        <w:t xml:space="preserve">Glosario de los Principales conceptos de la Disciplina Preparación para la Defensa, colectivo de autores. Editorial Félix Varela, La Habana, 2004. </w:t>
      </w:r>
    </w:p>
    <w:p w:rsidR="00DC2506" w:rsidRPr="00FC73C0" w:rsidRDefault="00DC2506" w:rsidP="00123D0B">
      <w:pPr>
        <w:numPr>
          <w:ilvl w:val="0"/>
          <w:numId w:val="42"/>
        </w:numPr>
        <w:spacing w:before="40" w:after="40" w:line="276" w:lineRule="auto"/>
        <w:ind w:left="-490" w:right="-737"/>
        <w:contextualSpacing/>
        <w:jc w:val="both"/>
        <w:rPr>
          <w:rFonts w:ascii="Arial" w:eastAsiaTheme="minorHAnsi" w:hAnsi="Arial" w:cs="Arial"/>
          <w:sz w:val="24"/>
          <w:szCs w:val="24"/>
          <w:lang w:eastAsia="en-US"/>
        </w:rPr>
      </w:pPr>
      <w:r w:rsidRPr="00FC73C0">
        <w:rPr>
          <w:rFonts w:ascii="Arial" w:eastAsiaTheme="minorHAnsi" w:hAnsi="Arial" w:cs="Arial"/>
          <w:sz w:val="24"/>
          <w:szCs w:val="24"/>
          <w:lang w:eastAsia="en-US"/>
        </w:rPr>
        <w:t xml:space="preserve">Glosario de Seguridad y Defensa Nacional, CODEN, 2008. </w:t>
      </w:r>
    </w:p>
    <w:p w:rsidR="00DC2506" w:rsidRPr="00FC73C0" w:rsidRDefault="00DC2506" w:rsidP="00123D0B">
      <w:pPr>
        <w:numPr>
          <w:ilvl w:val="0"/>
          <w:numId w:val="42"/>
        </w:numPr>
        <w:spacing w:before="40" w:after="40" w:line="276" w:lineRule="auto"/>
        <w:ind w:left="-490" w:right="-737"/>
        <w:contextualSpacing/>
        <w:jc w:val="both"/>
        <w:rPr>
          <w:rFonts w:ascii="Arial" w:eastAsiaTheme="minorHAnsi" w:hAnsi="Arial" w:cs="Arial"/>
          <w:sz w:val="24"/>
          <w:szCs w:val="24"/>
          <w:lang w:eastAsia="en-US"/>
        </w:rPr>
      </w:pPr>
      <w:r w:rsidRPr="00FC73C0">
        <w:rPr>
          <w:rFonts w:ascii="Arial" w:eastAsiaTheme="minorHAnsi" w:hAnsi="Arial" w:cs="Arial"/>
          <w:sz w:val="24"/>
          <w:szCs w:val="24"/>
          <w:lang w:eastAsia="en-US"/>
        </w:rPr>
        <w:t>Ley 128 de los Símbolos Nacionales de la República de Cuba. 2021.</w:t>
      </w:r>
    </w:p>
    <w:p w:rsidR="00DC2506" w:rsidRPr="00FC73C0" w:rsidRDefault="00DC2506" w:rsidP="00123D0B">
      <w:pPr>
        <w:numPr>
          <w:ilvl w:val="0"/>
          <w:numId w:val="42"/>
        </w:numPr>
        <w:spacing w:before="40" w:after="40" w:line="276" w:lineRule="auto"/>
        <w:ind w:left="-490" w:right="-737"/>
        <w:contextualSpacing/>
        <w:jc w:val="both"/>
        <w:rPr>
          <w:rFonts w:ascii="Arial" w:eastAsiaTheme="minorHAnsi" w:hAnsi="Arial" w:cs="Arial"/>
          <w:sz w:val="24"/>
          <w:szCs w:val="24"/>
          <w:lang w:eastAsia="en-US"/>
        </w:rPr>
      </w:pPr>
      <w:r w:rsidRPr="00FC73C0">
        <w:rPr>
          <w:rFonts w:ascii="Arial" w:eastAsiaTheme="minorHAnsi" w:hAnsi="Arial" w:cs="Arial"/>
          <w:sz w:val="24"/>
          <w:szCs w:val="24"/>
          <w:lang w:eastAsia="en-US"/>
        </w:rPr>
        <w:t>Seguridad Nacional y Defensa Nacional para estudiantes de la Educación Superior, colectivo de autores. Editorial Félix Varela, 2013.</w:t>
      </w:r>
    </w:p>
    <w:p w:rsidR="00DC2506" w:rsidRPr="00FC73C0" w:rsidRDefault="00DC2506" w:rsidP="00123D0B">
      <w:pPr>
        <w:numPr>
          <w:ilvl w:val="0"/>
          <w:numId w:val="42"/>
        </w:numPr>
        <w:spacing w:before="40" w:after="40" w:line="276" w:lineRule="auto"/>
        <w:ind w:left="-490" w:right="-737"/>
        <w:contextualSpacing/>
        <w:jc w:val="both"/>
        <w:rPr>
          <w:rFonts w:ascii="Arial" w:eastAsiaTheme="minorHAnsi" w:hAnsi="Arial" w:cs="Arial"/>
          <w:sz w:val="24"/>
          <w:szCs w:val="24"/>
          <w:lang w:eastAsia="en-US"/>
        </w:rPr>
      </w:pPr>
      <w:r w:rsidRPr="00FC73C0">
        <w:rPr>
          <w:rFonts w:ascii="Arial" w:eastAsiaTheme="minorHAnsi" w:hAnsi="Arial" w:cs="Arial"/>
          <w:sz w:val="24"/>
          <w:szCs w:val="24"/>
          <w:lang w:eastAsia="en-US"/>
        </w:rPr>
        <w:t>Sistema de Medidas de la Defensa Civil para los Estudiantes de los Centros de Educación Superior DIEM-MES, colectivo de autores. Editorial Félix Varela 2008.</w:t>
      </w:r>
    </w:p>
    <w:p w:rsidR="00DC2506" w:rsidRPr="00FC73C0" w:rsidRDefault="00DC2506" w:rsidP="00123D0B">
      <w:pPr>
        <w:numPr>
          <w:ilvl w:val="0"/>
          <w:numId w:val="42"/>
        </w:numPr>
        <w:spacing w:before="40" w:after="40" w:line="276" w:lineRule="auto"/>
        <w:ind w:left="-490" w:right="-737"/>
        <w:contextualSpacing/>
        <w:jc w:val="both"/>
        <w:rPr>
          <w:rFonts w:ascii="Arial" w:eastAsiaTheme="minorHAnsi" w:hAnsi="Arial" w:cs="Arial"/>
          <w:sz w:val="24"/>
          <w:szCs w:val="24"/>
          <w:lang w:eastAsia="en-US"/>
        </w:rPr>
      </w:pPr>
      <w:r w:rsidRPr="00FC73C0">
        <w:rPr>
          <w:rFonts w:ascii="Arial" w:eastAsiaTheme="minorHAnsi" w:hAnsi="Arial" w:cs="Arial"/>
          <w:sz w:val="24"/>
          <w:szCs w:val="24"/>
          <w:lang w:eastAsia="en-US"/>
        </w:rPr>
        <w:t>Texto Básico de la Disciplina Preparación para la Defensa para los estudiantes de la Universalización de la Educación Superior, Editorial Félix Varela, La Habana, 2008.</w:t>
      </w:r>
    </w:p>
    <w:p w:rsidR="00DC2506" w:rsidRPr="00FC73C0" w:rsidRDefault="00DC2506" w:rsidP="00123D0B">
      <w:pPr>
        <w:numPr>
          <w:ilvl w:val="0"/>
          <w:numId w:val="42"/>
        </w:numPr>
        <w:spacing w:before="40" w:after="40" w:line="276" w:lineRule="auto"/>
        <w:ind w:left="-490" w:right="-737"/>
        <w:contextualSpacing/>
        <w:jc w:val="both"/>
        <w:rPr>
          <w:rFonts w:ascii="Arial" w:eastAsiaTheme="minorHAnsi" w:hAnsi="Arial" w:cs="Arial"/>
          <w:sz w:val="24"/>
          <w:szCs w:val="24"/>
          <w:lang w:eastAsia="en-US"/>
        </w:rPr>
      </w:pPr>
      <w:r w:rsidRPr="00FC73C0">
        <w:rPr>
          <w:rFonts w:ascii="Arial" w:eastAsiaTheme="minorHAnsi" w:hAnsi="Arial" w:cs="Arial"/>
          <w:sz w:val="24"/>
          <w:szCs w:val="24"/>
          <w:lang w:eastAsia="en-US"/>
        </w:rPr>
        <w:t xml:space="preserve">Reglamentos de los Consejos de Defensa de Zona; Municipio y Provincia. </w:t>
      </w:r>
    </w:p>
    <w:p w:rsidR="00DC2506" w:rsidRPr="00FC73C0" w:rsidRDefault="00DC2506" w:rsidP="00DC2506">
      <w:pPr>
        <w:autoSpaceDE w:val="0"/>
        <w:autoSpaceDN w:val="0"/>
        <w:adjustRightInd w:val="0"/>
        <w:ind w:left="-850"/>
        <w:jc w:val="both"/>
        <w:rPr>
          <w:rFonts w:ascii="Arial" w:eastAsia="Calibri" w:hAnsi="Arial" w:cs="Arial"/>
          <w:b/>
          <w:bCs/>
          <w:sz w:val="24"/>
          <w:szCs w:val="24"/>
          <w:lang w:eastAsia="en-US"/>
        </w:rPr>
      </w:pPr>
    </w:p>
    <w:p w:rsidR="00DC2506" w:rsidRPr="00FC73C0" w:rsidRDefault="00DC2506" w:rsidP="00DC2506">
      <w:pPr>
        <w:autoSpaceDE w:val="0"/>
        <w:autoSpaceDN w:val="0"/>
        <w:adjustRightInd w:val="0"/>
        <w:ind w:left="-850"/>
        <w:jc w:val="both"/>
        <w:rPr>
          <w:rFonts w:ascii="Arial" w:eastAsia="Calibri" w:hAnsi="Arial" w:cs="Arial"/>
          <w:b/>
          <w:bCs/>
          <w:sz w:val="24"/>
          <w:szCs w:val="24"/>
          <w:lang w:eastAsia="en-US"/>
        </w:rPr>
      </w:pPr>
      <w:r w:rsidRPr="00FC73C0">
        <w:rPr>
          <w:rFonts w:ascii="Arial" w:eastAsia="Calibri" w:hAnsi="Arial" w:cs="Arial"/>
          <w:b/>
          <w:bCs/>
          <w:sz w:val="24"/>
          <w:szCs w:val="24"/>
          <w:lang w:eastAsia="en-US"/>
        </w:rPr>
        <w:t xml:space="preserve">Complementaria: </w:t>
      </w:r>
    </w:p>
    <w:p w:rsidR="00DC2506" w:rsidRPr="00FC73C0" w:rsidRDefault="00DC2506" w:rsidP="00DC2506">
      <w:pPr>
        <w:autoSpaceDE w:val="0"/>
        <w:autoSpaceDN w:val="0"/>
        <w:adjustRightInd w:val="0"/>
        <w:ind w:left="-850"/>
        <w:jc w:val="both"/>
        <w:rPr>
          <w:rFonts w:ascii="Arial" w:eastAsia="Calibri" w:hAnsi="Arial" w:cs="Arial"/>
          <w:b/>
          <w:bCs/>
          <w:sz w:val="24"/>
          <w:szCs w:val="24"/>
          <w:lang w:eastAsia="en-US"/>
        </w:rPr>
      </w:pPr>
    </w:p>
    <w:p w:rsidR="00DC2506" w:rsidRPr="00FC73C0" w:rsidRDefault="00DC2506" w:rsidP="00DC2506">
      <w:pPr>
        <w:numPr>
          <w:ilvl w:val="0"/>
          <w:numId w:val="43"/>
        </w:numPr>
        <w:autoSpaceDE w:val="0"/>
        <w:autoSpaceDN w:val="0"/>
        <w:adjustRightInd w:val="0"/>
        <w:spacing w:after="200" w:line="276" w:lineRule="auto"/>
        <w:ind w:left="-377"/>
        <w:jc w:val="both"/>
        <w:rPr>
          <w:rFonts w:ascii="Arial" w:eastAsia="Calibri" w:hAnsi="Arial" w:cs="Arial"/>
          <w:b/>
          <w:bCs/>
          <w:sz w:val="24"/>
          <w:szCs w:val="24"/>
          <w:lang w:eastAsia="en-US"/>
        </w:rPr>
      </w:pPr>
      <w:r w:rsidRPr="00FC73C0">
        <w:rPr>
          <w:rFonts w:ascii="Arial" w:eastAsia="Calibri" w:hAnsi="Arial" w:cs="Arial"/>
          <w:sz w:val="24"/>
          <w:szCs w:val="24"/>
          <w:lang w:eastAsia="en-US"/>
        </w:rPr>
        <w:t xml:space="preserve">Acosta, Eliades: Imperialismo Siglo XXI, Las Guerras Culturales, Editora Política, La Habana, 2008. </w:t>
      </w:r>
    </w:p>
    <w:p w:rsidR="00DC2506" w:rsidRPr="00FC73C0" w:rsidRDefault="00DC2506" w:rsidP="00DC2506">
      <w:pPr>
        <w:numPr>
          <w:ilvl w:val="0"/>
          <w:numId w:val="43"/>
        </w:numPr>
        <w:autoSpaceDE w:val="0"/>
        <w:autoSpaceDN w:val="0"/>
        <w:adjustRightInd w:val="0"/>
        <w:spacing w:after="200" w:line="276" w:lineRule="auto"/>
        <w:ind w:left="-377"/>
        <w:jc w:val="both"/>
        <w:rPr>
          <w:rFonts w:ascii="Arial" w:eastAsia="Calibri" w:hAnsi="Arial" w:cs="Arial"/>
          <w:b/>
          <w:bCs/>
          <w:sz w:val="24"/>
          <w:szCs w:val="24"/>
          <w:lang w:eastAsia="en-US"/>
        </w:rPr>
      </w:pPr>
      <w:r w:rsidRPr="00FC73C0">
        <w:rPr>
          <w:rFonts w:ascii="Arial" w:eastAsia="Calibri" w:hAnsi="Arial" w:cs="Arial"/>
          <w:sz w:val="24"/>
          <w:szCs w:val="24"/>
          <w:lang w:eastAsia="en-US"/>
        </w:rPr>
        <w:t>Colectivo de autores: Manual del Conflicto Estados Unidos-Cuba.</w:t>
      </w:r>
    </w:p>
    <w:p w:rsidR="00DC2506" w:rsidRPr="00FC73C0" w:rsidRDefault="00DC2506" w:rsidP="00DC2506">
      <w:pPr>
        <w:numPr>
          <w:ilvl w:val="0"/>
          <w:numId w:val="43"/>
        </w:numPr>
        <w:autoSpaceDE w:val="0"/>
        <w:autoSpaceDN w:val="0"/>
        <w:adjustRightInd w:val="0"/>
        <w:spacing w:after="200" w:line="276" w:lineRule="auto"/>
        <w:ind w:left="-377"/>
        <w:jc w:val="both"/>
        <w:rPr>
          <w:rFonts w:ascii="Arial" w:eastAsia="Calibri" w:hAnsi="Arial" w:cs="Arial"/>
          <w:b/>
          <w:bCs/>
          <w:sz w:val="24"/>
          <w:szCs w:val="24"/>
          <w:lang w:eastAsia="en-US"/>
        </w:rPr>
      </w:pPr>
      <w:r w:rsidRPr="00FC73C0">
        <w:rPr>
          <w:rFonts w:ascii="Arial" w:eastAsia="Calibri" w:hAnsi="Arial" w:cs="Arial"/>
          <w:sz w:val="24"/>
          <w:szCs w:val="24"/>
          <w:lang w:eastAsia="en-US"/>
        </w:rPr>
        <w:lastRenderedPageBreak/>
        <w:t xml:space="preserve">Alarcón de Quesada, Ricardo: Una Ley que viola todo el derecho internacional. Análisis del alcance y contenido de la llamada Ley Helms-Burton, Texto </w:t>
      </w:r>
      <w:proofErr w:type="spellStart"/>
      <w:r w:rsidRPr="00FC73C0">
        <w:rPr>
          <w:rFonts w:ascii="Arial" w:eastAsia="Calibri" w:hAnsi="Arial" w:cs="Arial"/>
          <w:sz w:val="24"/>
          <w:szCs w:val="24"/>
          <w:lang w:eastAsia="en-US"/>
        </w:rPr>
        <w:t>integro</w:t>
      </w:r>
      <w:proofErr w:type="spellEnd"/>
      <w:r w:rsidRPr="00FC73C0">
        <w:rPr>
          <w:rFonts w:ascii="Arial" w:eastAsia="Calibri" w:hAnsi="Arial" w:cs="Arial"/>
          <w:sz w:val="24"/>
          <w:szCs w:val="24"/>
          <w:lang w:eastAsia="en-US"/>
        </w:rPr>
        <w:t xml:space="preserve"> del título II, Editora Política, La Habana, 1996.</w:t>
      </w:r>
    </w:p>
    <w:p w:rsidR="00DC2506" w:rsidRPr="00FC73C0" w:rsidRDefault="00DC2506" w:rsidP="00DC2506">
      <w:pPr>
        <w:numPr>
          <w:ilvl w:val="0"/>
          <w:numId w:val="43"/>
        </w:numPr>
        <w:autoSpaceDE w:val="0"/>
        <w:autoSpaceDN w:val="0"/>
        <w:adjustRightInd w:val="0"/>
        <w:spacing w:after="200" w:line="276" w:lineRule="auto"/>
        <w:ind w:left="-377"/>
        <w:jc w:val="both"/>
        <w:rPr>
          <w:rFonts w:ascii="Arial" w:eastAsia="Calibri" w:hAnsi="Arial" w:cs="Arial"/>
          <w:b/>
          <w:bCs/>
          <w:sz w:val="24"/>
          <w:szCs w:val="24"/>
          <w:lang w:eastAsia="en-US"/>
        </w:rPr>
      </w:pPr>
      <w:r w:rsidRPr="00FC73C0">
        <w:rPr>
          <w:rFonts w:ascii="Arial" w:eastAsia="Calibri" w:hAnsi="Arial" w:cs="Arial"/>
          <w:sz w:val="24"/>
          <w:szCs w:val="24"/>
          <w:lang w:eastAsia="en-US"/>
        </w:rPr>
        <w:t xml:space="preserve">Castro Ruz, Fidel: Discursos, intervenciones, entrevistas y reflexiones. En Fidel Castro. Un Objetivo, un pensamiento. En tres tomos. Editora Política. La Habana, </w:t>
      </w:r>
      <w:r w:rsidRPr="00FC73C0">
        <w:rPr>
          <w:rFonts w:ascii="Arial" w:eastAsia="Calibri" w:hAnsi="Arial" w:cs="Arial"/>
          <w:color w:val="000000"/>
          <w:sz w:val="24"/>
          <w:szCs w:val="24"/>
          <w:lang w:eastAsia="en-US"/>
        </w:rPr>
        <w:t>2016.</w:t>
      </w:r>
    </w:p>
    <w:p w:rsidR="00DC2506" w:rsidRPr="00FC73C0" w:rsidRDefault="00DC2506" w:rsidP="00DC2506">
      <w:pPr>
        <w:numPr>
          <w:ilvl w:val="0"/>
          <w:numId w:val="43"/>
        </w:numPr>
        <w:autoSpaceDE w:val="0"/>
        <w:autoSpaceDN w:val="0"/>
        <w:adjustRightInd w:val="0"/>
        <w:spacing w:after="200" w:line="276" w:lineRule="auto"/>
        <w:ind w:left="-377"/>
        <w:jc w:val="both"/>
        <w:rPr>
          <w:rFonts w:ascii="Arial" w:eastAsia="Calibri" w:hAnsi="Arial" w:cs="Arial"/>
          <w:b/>
          <w:bCs/>
          <w:sz w:val="24"/>
          <w:szCs w:val="24"/>
          <w:lang w:eastAsia="en-US"/>
        </w:rPr>
      </w:pPr>
      <w:r w:rsidRPr="00FC73C0">
        <w:rPr>
          <w:rFonts w:ascii="Arial" w:eastAsia="Calibri" w:hAnsi="Arial" w:cs="Arial"/>
          <w:sz w:val="24"/>
          <w:szCs w:val="24"/>
          <w:lang w:eastAsia="en-US"/>
        </w:rPr>
        <w:t xml:space="preserve">Cien horas con Fidel. Conversaciones con Ignacio </w:t>
      </w:r>
      <w:proofErr w:type="spellStart"/>
      <w:r w:rsidRPr="00FC73C0">
        <w:rPr>
          <w:rFonts w:ascii="Arial" w:eastAsia="Calibri" w:hAnsi="Arial" w:cs="Arial"/>
          <w:sz w:val="24"/>
          <w:szCs w:val="24"/>
          <w:lang w:eastAsia="en-US"/>
        </w:rPr>
        <w:t>Ramonet</w:t>
      </w:r>
      <w:proofErr w:type="spellEnd"/>
      <w:r w:rsidRPr="00FC73C0">
        <w:rPr>
          <w:rFonts w:ascii="Arial" w:eastAsia="Calibri" w:hAnsi="Arial" w:cs="Arial"/>
          <w:sz w:val="24"/>
          <w:szCs w:val="24"/>
          <w:lang w:eastAsia="en-US"/>
        </w:rPr>
        <w:t>, Oficina de Publicaciones del Consejo de Estado, La Habana, 2006.</w:t>
      </w:r>
    </w:p>
    <w:p w:rsidR="00DC2506" w:rsidRPr="00FC73C0" w:rsidRDefault="00DC2506" w:rsidP="00DC2506">
      <w:pPr>
        <w:numPr>
          <w:ilvl w:val="0"/>
          <w:numId w:val="43"/>
        </w:numPr>
        <w:autoSpaceDE w:val="0"/>
        <w:autoSpaceDN w:val="0"/>
        <w:adjustRightInd w:val="0"/>
        <w:spacing w:after="200" w:line="276" w:lineRule="auto"/>
        <w:ind w:left="-377"/>
        <w:jc w:val="both"/>
        <w:rPr>
          <w:rFonts w:ascii="Arial" w:eastAsia="Calibri" w:hAnsi="Arial" w:cs="Arial"/>
          <w:b/>
          <w:bCs/>
          <w:sz w:val="24"/>
          <w:szCs w:val="24"/>
          <w:lang w:eastAsia="en-US"/>
        </w:rPr>
      </w:pPr>
      <w:r w:rsidRPr="00FC73C0">
        <w:rPr>
          <w:rFonts w:ascii="Arial" w:eastAsia="Calibri" w:hAnsi="Arial" w:cs="Arial"/>
          <w:sz w:val="24"/>
          <w:szCs w:val="24"/>
          <w:lang w:eastAsia="en-US"/>
        </w:rPr>
        <w:t xml:space="preserve">Colectivo de autores: De la Octavilla a la </w:t>
      </w:r>
      <w:proofErr w:type="spellStart"/>
      <w:r w:rsidRPr="00FC73C0">
        <w:rPr>
          <w:rFonts w:ascii="Arial" w:eastAsia="Calibri" w:hAnsi="Arial" w:cs="Arial"/>
          <w:sz w:val="24"/>
          <w:szCs w:val="24"/>
          <w:lang w:eastAsia="en-US"/>
        </w:rPr>
        <w:t>sicotecnología</w:t>
      </w:r>
      <w:proofErr w:type="spellEnd"/>
      <w:r w:rsidRPr="00FC73C0">
        <w:rPr>
          <w:rFonts w:ascii="Arial" w:eastAsia="Calibri" w:hAnsi="Arial" w:cs="Arial"/>
          <w:sz w:val="24"/>
          <w:szCs w:val="24"/>
          <w:lang w:eastAsia="en-US"/>
        </w:rPr>
        <w:t xml:space="preserve">. La guerra sicológica de los Estados Unidos en los conflictos armados, Ediciones Verde Olivo, La Habana, 2003. </w:t>
      </w:r>
    </w:p>
    <w:p w:rsidR="00DC2506" w:rsidRPr="00FC73C0" w:rsidRDefault="00DC2506" w:rsidP="00DC2506">
      <w:pPr>
        <w:numPr>
          <w:ilvl w:val="0"/>
          <w:numId w:val="43"/>
        </w:numPr>
        <w:autoSpaceDE w:val="0"/>
        <w:autoSpaceDN w:val="0"/>
        <w:adjustRightInd w:val="0"/>
        <w:spacing w:after="200" w:line="276" w:lineRule="auto"/>
        <w:ind w:left="-377"/>
        <w:jc w:val="both"/>
        <w:rPr>
          <w:rFonts w:ascii="Arial" w:eastAsia="Calibri" w:hAnsi="Arial" w:cs="Arial"/>
          <w:b/>
          <w:bCs/>
          <w:sz w:val="24"/>
          <w:szCs w:val="24"/>
          <w:lang w:eastAsia="en-US"/>
        </w:rPr>
      </w:pPr>
      <w:r w:rsidRPr="00FC73C0">
        <w:rPr>
          <w:rFonts w:ascii="Arial" w:eastAsia="Calibri" w:hAnsi="Arial" w:cs="Arial"/>
          <w:sz w:val="24"/>
          <w:szCs w:val="24"/>
          <w:lang w:eastAsia="en-US"/>
        </w:rPr>
        <w:t xml:space="preserve">Colectivo de autores: Texto Básico de la disciplina Preparación para la defensa para los estudiantes de la Universalización de la Educación Superior, Editorial Félix Varela, La Habana, 2004. </w:t>
      </w:r>
    </w:p>
    <w:p w:rsidR="00DC2506" w:rsidRPr="00FC73C0" w:rsidRDefault="00DC2506" w:rsidP="00DC2506">
      <w:pPr>
        <w:numPr>
          <w:ilvl w:val="0"/>
          <w:numId w:val="43"/>
        </w:numPr>
        <w:autoSpaceDE w:val="0"/>
        <w:autoSpaceDN w:val="0"/>
        <w:adjustRightInd w:val="0"/>
        <w:spacing w:after="200" w:line="276" w:lineRule="auto"/>
        <w:ind w:left="-377"/>
        <w:jc w:val="both"/>
        <w:rPr>
          <w:rFonts w:ascii="Arial" w:eastAsia="Calibri" w:hAnsi="Arial" w:cs="Arial"/>
          <w:b/>
          <w:bCs/>
          <w:sz w:val="24"/>
          <w:szCs w:val="24"/>
          <w:lang w:eastAsia="en-US"/>
        </w:rPr>
      </w:pPr>
      <w:r w:rsidRPr="00FC73C0">
        <w:rPr>
          <w:rFonts w:ascii="Arial" w:eastAsia="Calibri" w:hAnsi="Arial" w:cs="Arial"/>
          <w:sz w:val="24"/>
          <w:szCs w:val="24"/>
          <w:lang w:eastAsia="en-US"/>
        </w:rPr>
        <w:t xml:space="preserve">Colectivo de autores: De la Octavilla a la </w:t>
      </w:r>
      <w:proofErr w:type="spellStart"/>
      <w:r w:rsidRPr="00FC73C0">
        <w:rPr>
          <w:rFonts w:ascii="Arial" w:eastAsia="Calibri" w:hAnsi="Arial" w:cs="Arial"/>
          <w:sz w:val="24"/>
          <w:szCs w:val="24"/>
          <w:lang w:eastAsia="en-US"/>
        </w:rPr>
        <w:t>sicotecnología</w:t>
      </w:r>
      <w:proofErr w:type="spellEnd"/>
      <w:r w:rsidRPr="00FC73C0">
        <w:rPr>
          <w:rFonts w:ascii="Arial" w:eastAsia="Calibri" w:hAnsi="Arial" w:cs="Arial"/>
          <w:sz w:val="24"/>
          <w:szCs w:val="24"/>
          <w:lang w:eastAsia="en-US"/>
        </w:rPr>
        <w:t>. La guerra sicológica de los Estados Unidos en los conflictos armados, Ediciones Verde Olivo, La Habana, 2003. Colectivo de autores.</w:t>
      </w:r>
    </w:p>
    <w:p w:rsidR="00DC2506" w:rsidRPr="00FC73C0" w:rsidRDefault="00DC2506" w:rsidP="00DC2506">
      <w:pPr>
        <w:numPr>
          <w:ilvl w:val="0"/>
          <w:numId w:val="43"/>
        </w:numPr>
        <w:autoSpaceDE w:val="0"/>
        <w:autoSpaceDN w:val="0"/>
        <w:adjustRightInd w:val="0"/>
        <w:spacing w:after="200" w:line="276" w:lineRule="auto"/>
        <w:ind w:left="-377"/>
        <w:jc w:val="both"/>
        <w:rPr>
          <w:rFonts w:ascii="Arial" w:eastAsia="Calibri" w:hAnsi="Arial" w:cs="Arial"/>
          <w:b/>
          <w:bCs/>
          <w:sz w:val="24"/>
          <w:szCs w:val="24"/>
          <w:lang w:eastAsia="en-US"/>
        </w:rPr>
      </w:pPr>
      <w:r w:rsidRPr="00FC73C0">
        <w:rPr>
          <w:rFonts w:ascii="Arial" w:eastAsia="Calibri" w:hAnsi="Arial" w:cs="Arial"/>
          <w:sz w:val="24"/>
          <w:szCs w:val="24"/>
          <w:lang w:eastAsia="en-US"/>
        </w:rPr>
        <w:t>Colectivo de autores: Texto Básico de la disciplina Preparación para la defensa para los estudiantes de la Universalización de la Educación Superior, Editorial Félix Varela, La Habana, 2004.</w:t>
      </w:r>
    </w:p>
    <w:p w:rsidR="00DC2506" w:rsidRPr="00FC73C0" w:rsidRDefault="00DC2506" w:rsidP="00DC2506">
      <w:pPr>
        <w:numPr>
          <w:ilvl w:val="0"/>
          <w:numId w:val="43"/>
        </w:numPr>
        <w:autoSpaceDE w:val="0"/>
        <w:autoSpaceDN w:val="0"/>
        <w:adjustRightInd w:val="0"/>
        <w:spacing w:after="200" w:line="276" w:lineRule="auto"/>
        <w:ind w:left="-377"/>
        <w:jc w:val="both"/>
        <w:rPr>
          <w:rFonts w:ascii="Arial" w:eastAsia="Calibri" w:hAnsi="Arial" w:cs="Arial"/>
          <w:b/>
          <w:bCs/>
          <w:sz w:val="24"/>
          <w:szCs w:val="24"/>
          <w:lang w:eastAsia="en-US"/>
        </w:rPr>
      </w:pPr>
      <w:r w:rsidRPr="00FC73C0">
        <w:rPr>
          <w:rFonts w:ascii="Arial" w:eastAsia="Calibri" w:hAnsi="Arial" w:cs="Arial"/>
          <w:sz w:val="24"/>
          <w:szCs w:val="24"/>
          <w:lang w:eastAsia="en-US"/>
        </w:rPr>
        <w:t xml:space="preserve">Quesada Romero, Reymundo: Sistema de preparación para la defensa de los estudiantes de los Centros de Educación Superior, Editorial Félix Varela, La Habana, 1999. </w:t>
      </w:r>
    </w:p>
    <w:p w:rsidR="00DC2506" w:rsidRPr="00FC73C0" w:rsidRDefault="00DC2506" w:rsidP="00DC2506">
      <w:pPr>
        <w:spacing w:after="200" w:line="276" w:lineRule="auto"/>
        <w:rPr>
          <w:rFonts w:ascii="Arial" w:eastAsiaTheme="minorHAnsi" w:hAnsi="Arial" w:cs="Arial"/>
          <w:color w:val="000000" w:themeColor="text1"/>
          <w:sz w:val="22"/>
          <w:szCs w:val="22"/>
          <w:lang w:eastAsia="en-US"/>
        </w:rPr>
      </w:pPr>
    </w:p>
    <w:p w:rsidR="00DC2506" w:rsidRPr="00FC73C0" w:rsidRDefault="00DC2506" w:rsidP="00DC2506">
      <w:pPr>
        <w:spacing w:after="200" w:line="276" w:lineRule="auto"/>
        <w:rPr>
          <w:rFonts w:ascii="Arial" w:eastAsiaTheme="minorHAnsi" w:hAnsi="Arial" w:cs="Arial"/>
          <w:color w:val="000000" w:themeColor="text1"/>
          <w:sz w:val="22"/>
          <w:szCs w:val="22"/>
          <w:lang w:eastAsia="en-US"/>
        </w:rPr>
      </w:pPr>
    </w:p>
    <w:p w:rsidR="00DC2506" w:rsidRPr="00FC73C0" w:rsidRDefault="00DC2506" w:rsidP="00DC2506">
      <w:pPr>
        <w:keepNext/>
        <w:spacing w:before="120" w:after="120" w:line="276" w:lineRule="auto"/>
        <w:ind w:left="-1191"/>
        <w:jc w:val="both"/>
        <w:outlineLvl w:val="0"/>
        <w:rPr>
          <w:rFonts w:ascii="Arial" w:hAnsi="Arial" w:cs="Arial"/>
          <w:b/>
          <w:sz w:val="24"/>
          <w:szCs w:val="24"/>
        </w:rPr>
      </w:pPr>
    </w:p>
    <w:sectPr w:rsidR="00DC2506" w:rsidRPr="00FC73C0">
      <w:footerReference w:type="default" r:id="rId8"/>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D88" w:rsidRDefault="00B56D88" w:rsidP="006A1BBE">
      <w:r>
        <w:separator/>
      </w:r>
    </w:p>
  </w:endnote>
  <w:endnote w:type="continuationSeparator" w:id="0">
    <w:p w:rsidR="00B56D88" w:rsidRDefault="00B56D88" w:rsidP="006A1BBE">
      <w:r>
        <w:continuationSeparator/>
      </w:r>
    </w:p>
  </w:endnote>
  <w:endnote w:id="1">
    <w:p w:rsidR="0078798B" w:rsidRDefault="0078798B" w:rsidP="002C01CF">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661655"/>
      <w:docPartObj>
        <w:docPartGallery w:val="Page Numbers (Bottom of Page)"/>
        <w:docPartUnique/>
      </w:docPartObj>
    </w:sdtPr>
    <w:sdtEndPr/>
    <w:sdtContent>
      <w:p w:rsidR="0078798B" w:rsidRDefault="0078798B">
        <w:pPr>
          <w:pStyle w:val="Piedepgina"/>
          <w:jc w:val="right"/>
        </w:pPr>
        <w:r>
          <w:fldChar w:fldCharType="begin"/>
        </w:r>
        <w:r>
          <w:instrText>PAGE   \* MERGEFORMAT</w:instrText>
        </w:r>
        <w:r>
          <w:fldChar w:fldCharType="separate"/>
        </w:r>
        <w:r w:rsidR="00123D0B">
          <w:rPr>
            <w:noProof/>
          </w:rPr>
          <w:t>15</w:t>
        </w:r>
        <w:r>
          <w:fldChar w:fldCharType="end"/>
        </w:r>
      </w:p>
    </w:sdtContent>
  </w:sdt>
  <w:p w:rsidR="0078798B" w:rsidRDefault="0078798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D88" w:rsidRDefault="00B56D88" w:rsidP="006A1BBE">
      <w:r>
        <w:separator/>
      </w:r>
    </w:p>
  </w:footnote>
  <w:footnote w:type="continuationSeparator" w:id="0">
    <w:p w:rsidR="00B56D88" w:rsidRDefault="00B56D88" w:rsidP="006A1BBE">
      <w:r>
        <w:continuationSeparator/>
      </w:r>
    </w:p>
  </w:footnote>
  <w:footnote w:id="1">
    <w:p w:rsidR="0078798B" w:rsidRDefault="0078798B" w:rsidP="002C01CF">
      <w:pPr>
        <w:pStyle w:val="Textonotaalfinal"/>
        <w:spacing w:after="240"/>
      </w:pPr>
      <w:r>
        <w:rPr>
          <w:rStyle w:val="Refdenotaalpie"/>
        </w:rPr>
        <w:footnoteRef/>
      </w:r>
      <w:r>
        <w:t xml:space="preserve"> </w:t>
      </w:r>
      <w:r>
        <w:rPr>
          <w:rStyle w:val="Refdenotaalfinal"/>
        </w:rPr>
        <w:footnoteRef/>
      </w:r>
      <w:r>
        <w:t>Informe al VI Congreso del PCC, Periódico Granma. 17.04.2014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102"/>
    <w:multiLevelType w:val="hybridMultilevel"/>
    <w:tmpl w:val="65DC39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45715E"/>
    <w:multiLevelType w:val="multilevel"/>
    <w:tmpl w:val="8A0EB66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6BD22F9"/>
    <w:multiLevelType w:val="hybridMultilevel"/>
    <w:tmpl w:val="D5E425E6"/>
    <w:lvl w:ilvl="0" w:tplc="040A000F">
      <w:start w:val="1"/>
      <w:numFmt w:val="decimal"/>
      <w:lvlText w:val="%1."/>
      <w:lvlJc w:val="left"/>
      <w:pPr>
        <w:ind w:left="701" w:hanging="360"/>
      </w:pPr>
    </w:lvl>
    <w:lvl w:ilvl="1" w:tplc="040A0019" w:tentative="1">
      <w:start w:val="1"/>
      <w:numFmt w:val="lowerLetter"/>
      <w:lvlText w:val="%2."/>
      <w:lvlJc w:val="left"/>
      <w:pPr>
        <w:ind w:left="1421" w:hanging="360"/>
      </w:pPr>
    </w:lvl>
    <w:lvl w:ilvl="2" w:tplc="040A001B" w:tentative="1">
      <w:start w:val="1"/>
      <w:numFmt w:val="lowerRoman"/>
      <w:lvlText w:val="%3."/>
      <w:lvlJc w:val="right"/>
      <w:pPr>
        <w:ind w:left="2141" w:hanging="180"/>
      </w:pPr>
    </w:lvl>
    <w:lvl w:ilvl="3" w:tplc="040A000F" w:tentative="1">
      <w:start w:val="1"/>
      <w:numFmt w:val="decimal"/>
      <w:lvlText w:val="%4."/>
      <w:lvlJc w:val="left"/>
      <w:pPr>
        <w:ind w:left="2861" w:hanging="360"/>
      </w:pPr>
    </w:lvl>
    <w:lvl w:ilvl="4" w:tplc="040A0019" w:tentative="1">
      <w:start w:val="1"/>
      <w:numFmt w:val="lowerLetter"/>
      <w:lvlText w:val="%5."/>
      <w:lvlJc w:val="left"/>
      <w:pPr>
        <w:ind w:left="3581" w:hanging="360"/>
      </w:pPr>
    </w:lvl>
    <w:lvl w:ilvl="5" w:tplc="040A001B" w:tentative="1">
      <w:start w:val="1"/>
      <w:numFmt w:val="lowerRoman"/>
      <w:lvlText w:val="%6."/>
      <w:lvlJc w:val="right"/>
      <w:pPr>
        <w:ind w:left="4301" w:hanging="180"/>
      </w:pPr>
    </w:lvl>
    <w:lvl w:ilvl="6" w:tplc="040A000F" w:tentative="1">
      <w:start w:val="1"/>
      <w:numFmt w:val="decimal"/>
      <w:lvlText w:val="%7."/>
      <w:lvlJc w:val="left"/>
      <w:pPr>
        <w:ind w:left="5021" w:hanging="360"/>
      </w:pPr>
    </w:lvl>
    <w:lvl w:ilvl="7" w:tplc="040A0019" w:tentative="1">
      <w:start w:val="1"/>
      <w:numFmt w:val="lowerLetter"/>
      <w:lvlText w:val="%8."/>
      <w:lvlJc w:val="left"/>
      <w:pPr>
        <w:ind w:left="5741" w:hanging="360"/>
      </w:pPr>
    </w:lvl>
    <w:lvl w:ilvl="8" w:tplc="040A001B" w:tentative="1">
      <w:start w:val="1"/>
      <w:numFmt w:val="lowerRoman"/>
      <w:lvlText w:val="%9."/>
      <w:lvlJc w:val="right"/>
      <w:pPr>
        <w:ind w:left="6461" w:hanging="180"/>
      </w:pPr>
    </w:lvl>
  </w:abstractNum>
  <w:abstractNum w:abstractNumId="3" w15:restartNumberingAfterBreak="0">
    <w:nsid w:val="071F6717"/>
    <w:multiLevelType w:val="hybridMultilevel"/>
    <w:tmpl w:val="42D65BEC"/>
    <w:lvl w:ilvl="0" w:tplc="0C0A000F">
      <w:start w:val="1"/>
      <w:numFmt w:val="decimal"/>
      <w:lvlText w:val="%1."/>
      <w:lvlJc w:val="left"/>
      <w:pPr>
        <w:ind w:left="360" w:hanging="360"/>
      </w:p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4" w15:restartNumberingAfterBreak="0">
    <w:nsid w:val="094F3EE1"/>
    <w:multiLevelType w:val="hybridMultilevel"/>
    <w:tmpl w:val="05BA1A5A"/>
    <w:lvl w:ilvl="0" w:tplc="0409000F">
      <w:start w:val="1"/>
      <w:numFmt w:val="decimal"/>
      <w:lvlText w:val="%1."/>
      <w:lvlJc w:val="left"/>
      <w:pPr>
        <w:ind w:left="-244" w:hanging="360"/>
      </w:pPr>
    </w:lvl>
    <w:lvl w:ilvl="1" w:tplc="04090019" w:tentative="1">
      <w:start w:val="1"/>
      <w:numFmt w:val="lowerLetter"/>
      <w:lvlText w:val="%2."/>
      <w:lvlJc w:val="left"/>
      <w:pPr>
        <w:ind w:left="476" w:hanging="360"/>
      </w:pPr>
    </w:lvl>
    <w:lvl w:ilvl="2" w:tplc="0409001B" w:tentative="1">
      <w:start w:val="1"/>
      <w:numFmt w:val="lowerRoman"/>
      <w:lvlText w:val="%3."/>
      <w:lvlJc w:val="right"/>
      <w:pPr>
        <w:ind w:left="1196" w:hanging="180"/>
      </w:pPr>
    </w:lvl>
    <w:lvl w:ilvl="3" w:tplc="0409000F" w:tentative="1">
      <w:start w:val="1"/>
      <w:numFmt w:val="decimal"/>
      <w:lvlText w:val="%4."/>
      <w:lvlJc w:val="left"/>
      <w:pPr>
        <w:ind w:left="1916" w:hanging="360"/>
      </w:pPr>
    </w:lvl>
    <w:lvl w:ilvl="4" w:tplc="04090019" w:tentative="1">
      <w:start w:val="1"/>
      <w:numFmt w:val="lowerLetter"/>
      <w:lvlText w:val="%5."/>
      <w:lvlJc w:val="left"/>
      <w:pPr>
        <w:ind w:left="2636" w:hanging="360"/>
      </w:pPr>
    </w:lvl>
    <w:lvl w:ilvl="5" w:tplc="0409001B" w:tentative="1">
      <w:start w:val="1"/>
      <w:numFmt w:val="lowerRoman"/>
      <w:lvlText w:val="%6."/>
      <w:lvlJc w:val="right"/>
      <w:pPr>
        <w:ind w:left="3356" w:hanging="180"/>
      </w:pPr>
    </w:lvl>
    <w:lvl w:ilvl="6" w:tplc="0409000F" w:tentative="1">
      <w:start w:val="1"/>
      <w:numFmt w:val="decimal"/>
      <w:lvlText w:val="%7."/>
      <w:lvlJc w:val="left"/>
      <w:pPr>
        <w:ind w:left="4076" w:hanging="360"/>
      </w:pPr>
    </w:lvl>
    <w:lvl w:ilvl="7" w:tplc="04090019" w:tentative="1">
      <w:start w:val="1"/>
      <w:numFmt w:val="lowerLetter"/>
      <w:lvlText w:val="%8."/>
      <w:lvlJc w:val="left"/>
      <w:pPr>
        <w:ind w:left="4796" w:hanging="360"/>
      </w:pPr>
    </w:lvl>
    <w:lvl w:ilvl="8" w:tplc="0409001B" w:tentative="1">
      <w:start w:val="1"/>
      <w:numFmt w:val="lowerRoman"/>
      <w:lvlText w:val="%9."/>
      <w:lvlJc w:val="right"/>
      <w:pPr>
        <w:ind w:left="5516" w:hanging="180"/>
      </w:pPr>
    </w:lvl>
  </w:abstractNum>
  <w:abstractNum w:abstractNumId="5" w15:restartNumberingAfterBreak="0">
    <w:nsid w:val="09C9110D"/>
    <w:multiLevelType w:val="hybridMultilevel"/>
    <w:tmpl w:val="B09CC30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0D8152F3"/>
    <w:multiLevelType w:val="hybridMultilevel"/>
    <w:tmpl w:val="8BEE93AC"/>
    <w:lvl w:ilvl="0" w:tplc="CF1056D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5464799"/>
    <w:multiLevelType w:val="hybridMultilevel"/>
    <w:tmpl w:val="DFF66A1C"/>
    <w:lvl w:ilvl="0" w:tplc="0409000F">
      <w:start w:val="1"/>
      <w:numFmt w:val="decimal"/>
      <w:lvlText w:val="%1."/>
      <w:lvlJc w:val="left"/>
      <w:pPr>
        <w:ind w:left="-187" w:hanging="360"/>
      </w:pPr>
    </w:lvl>
    <w:lvl w:ilvl="1" w:tplc="04090019" w:tentative="1">
      <w:start w:val="1"/>
      <w:numFmt w:val="lowerLetter"/>
      <w:lvlText w:val="%2."/>
      <w:lvlJc w:val="left"/>
      <w:pPr>
        <w:ind w:left="533" w:hanging="360"/>
      </w:pPr>
    </w:lvl>
    <w:lvl w:ilvl="2" w:tplc="0409001B" w:tentative="1">
      <w:start w:val="1"/>
      <w:numFmt w:val="lowerRoman"/>
      <w:lvlText w:val="%3."/>
      <w:lvlJc w:val="right"/>
      <w:pPr>
        <w:ind w:left="1253" w:hanging="180"/>
      </w:pPr>
    </w:lvl>
    <w:lvl w:ilvl="3" w:tplc="0409000F" w:tentative="1">
      <w:start w:val="1"/>
      <w:numFmt w:val="decimal"/>
      <w:lvlText w:val="%4."/>
      <w:lvlJc w:val="left"/>
      <w:pPr>
        <w:ind w:left="1973" w:hanging="360"/>
      </w:pPr>
    </w:lvl>
    <w:lvl w:ilvl="4" w:tplc="04090019" w:tentative="1">
      <w:start w:val="1"/>
      <w:numFmt w:val="lowerLetter"/>
      <w:lvlText w:val="%5."/>
      <w:lvlJc w:val="left"/>
      <w:pPr>
        <w:ind w:left="2693" w:hanging="360"/>
      </w:pPr>
    </w:lvl>
    <w:lvl w:ilvl="5" w:tplc="0409001B" w:tentative="1">
      <w:start w:val="1"/>
      <w:numFmt w:val="lowerRoman"/>
      <w:lvlText w:val="%6."/>
      <w:lvlJc w:val="right"/>
      <w:pPr>
        <w:ind w:left="3413" w:hanging="180"/>
      </w:pPr>
    </w:lvl>
    <w:lvl w:ilvl="6" w:tplc="0409000F" w:tentative="1">
      <w:start w:val="1"/>
      <w:numFmt w:val="decimal"/>
      <w:lvlText w:val="%7."/>
      <w:lvlJc w:val="left"/>
      <w:pPr>
        <w:ind w:left="4133" w:hanging="360"/>
      </w:pPr>
    </w:lvl>
    <w:lvl w:ilvl="7" w:tplc="04090019" w:tentative="1">
      <w:start w:val="1"/>
      <w:numFmt w:val="lowerLetter"/>
      <w:lvlText w:val="%8."/>
      <w:lvlJc w:val="left"/>
      <w:pPr>
        <w:ind w:left="4853" w:hanging="360"/>
      </w:pPr>
    </w:lvl>
    <w:lvl w:ilvl="8" w:tplc="0409001B" w:tentative="1">
      <w:start w:val="1"/>
      <w:numFmt w:val="lowerRoman"/>
      <w:lvlText w:val="%9."/>
      <w:lvlJc w:val="right"/>
      <w:pPr>
        <w:ind w:left="5573" w:hanging="180"/>
      </w:pPr>
    </w:lvl>
  </w:abstractNum>
  <w:abstractNum w:abstractNumId="8" w15:restartNumberingAfterBreak="0">
    <w:nsid w:val="1760696A"/>
    <w:multiLevelType w:val="hybridMultilevel"/>
    <w:tmpl w:val="9EB4CA30"/>
    <w:lvl w:ilvl="0" w:tplc="0409000F">
      <w:start w:val="1"/>
      <w:numFmt w:val="decimal"/>
      <w:lvlText w:val="%1."/>
      <w:lvlJc w:val="left"/>
      <w:pPr>
        <w:ind w:left="-244" w:hanging="360"/>
      </w:pPr>
    </w:lvl>
    <w:lvl w:ilvl="1" w:tplc="04090019" w:tentative="1">
      <w:start w:val="1"/>
      <w:numFmt w:val="lowerLetter"/>
      <w:lvlText w:val="%2."/>
      <w:lvlJc w:val="left"/>
      <w:pPr>
        <w:ind w:left="476" w:hanging="360"/>
      </w:pPr>
    </w:lvl>
    <w:lvl w:ilvl="2" w:tplc="0409001B" w:tentative="1">
      <w:start w:val="1"/>
      <w:numFmt w:val="lowerRoman"/>
      <w:lvlText w:val="%3."/>
      <w:lvlJc w:val="right"/>
      <w:pPr>
        <w:ind w:left="1196" w:hanging="180"/>
      </w:pPr>
    </w:lvl>
    <w:lvl w:ilvl="3" w:tplc="0409000F" w:tentative="1">
      <w:start w:val="1"/>
      <w:numFmt w:val="decimal"/>
      <w:lvlText w:val="%4."/>
      <w:lvlJc w:val="left"/>
      <w:pPr>
        <w:ind w:left="1916" w:hanging="360"/>
      </w:pPr>
    </w:lvl>
    <w:lvl w:ilvl="4" w:tplc="04090019" w:tentative="1">
      <w:start w:val="1"/>
      <w:numFmt w:val="lowerLetter"/>
      <w:lvlText w:val="%5."/>
      <w:lvlJc w:val="left"/>
      <w:pPr>
        <w:ind w:left="2636" w:hanging="360"/>
      </w:pPr>
    </w:lvl>
    <w:lvl w:ilvl="5" w:tplc="0409001B" w:tentative="1">
      <w:start w:val="1"/>
      <w:numFmt w:val="lowerRoman"/>
      <w:lvlText w:val="%6."/>
      <w:lvlJc w:val="right"/>
      <w:pPr>
        <w:ind w:left="3356" w:hanging="180"/>
      </w:pPr>
    </w:lvl>
    <w:lvl w:ilvl="6" w:tplc="0409000F" w:tentative="1">
      <w:start w:val="1"/>
      <w:numFmt w:val="decimal"/>
      <w:lvlText w:val="%7."/>
      <w:lvlJc w:val="left"/>
      <w:pPr>
        <w:ind w:left="4076" w:hanging="360"/>
      </w:pPr>
    </w:lvl>
    <w:lvl w:ilvl="7" w:tplc="04090019" w:tentative="1">
      <w:start w:val="1"/>
      <w:numFmt w:val="lowerLetter"/>
      <w:lvlText w:val="%8."/>
      <w:lvlJc w:val="left"/>
      <w:pPr>
        <w:ind w:left="4796" w:hanging="360"/>
      </w:pPr>
    </w:lvl>
    <w:lvl w:ilvl="8" w:tplc="0409001B" w:tentative="1">
      <w:start w:val="1"/>
      <w:numFmt w:val="lowerRoman"/>
      <w:lvlText w:val="%9."/>
      <w:lvlJc w:val="right"/>
      <w:pPr>
        <w:ind w:left="5516" w:hanging="180"/>
      </w:pPr>
    </w:lvl>
  </w:abstractNum>
  <w:abstractNum w:abstractNumId="9" w15:restartNumberingAfterBreak="0">
    <w:nsid w:val="177B72CA"/>
    <w:multiLevelType w:val="hybridMultilevel"/>
    <w:tmpl w:val="0E30B74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18191F1A"/>
    <w:multiLevelType w:val="hybridMultilevel"/>
    <w:tmpl w:val="9724C1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850734C"/>
    <w:multiLevelType w:val="hybridMultilevel"/>
    <w:tmpl w:val="0098284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1AD21C72"/>
    <w:multiLevelType w:val="hybridMultilevel"/>
    <w:tmpl w:val="1040D7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B5F3127"/>
    <w:multiLevelType w:val="hybridMultilevel"/>
    <w:tmpl w:val="4A844306"/>
    <w:lvl w:ilvl="0" w:tplc="26B4107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C284F59"/>
    <w:multiLevelType w:val="hybridMultilevel"/>
    <w:tmpl w:val="8A320856"/>
    <w:lvl w:ilvl="0" w:tplc="0409000F">
      <w:start w:val="1"/>
      <w:numFmt w:val="decimal"/>
      <w:lvlText w:val="%1."/>
      <w:lvlJc w:val="left"/>
      <w:pPr>
        <w:ind w:left="-130" w:hanging="360"/>
      </w:p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15" w15:restartNumberingAfterBreak="0">
    <w:nsid w:val="227F1A03"/>
    <w:multiLevelType w:val="hybridMultilevel"/>
    <w:tmpl w:val="8F3200D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268E6066"/>
    <w:multiLevelType w:val="hybridMultilevel"/>
    <w:tmpl w:val="DF8A5C80"/>
    <w:lvl w:ilvl="0" w:tplc="0C0A000B">
      <w:start w:val="1"/>
      <w:numFmt w:val="bullet"/>
      <w:lvlText w:val=""/>
      <w:lvlJc w:val="left"/>
      <w:pPr>
        <w:ind w:left="0" w:hanging="360"/>
      </w:pPr>
      <w:rPr>
        <w:rFonts w:ascii="Wingdings" w:hAnsi="Wingdings" w:hint="default"/>
      </w:rPr>
    </w:lvl>
    <w:lvl w:ilvl="1" w:tplc="0C0A0003" w:tentative="1">
      <w:start w:val="1"/>
      <w:numFmt w:val="bullet"/>
      <w:lvlText w:val="o"/>
      <w:lvlJc w:val="left"/>
      <w:pPr>
        <w:ind w:left="720" w:hanging="360"/>
      </w:pPr>
      <w:rPr>
        <w:rFonts w:ascii="Courier New" w:hAnsi="Courier New" w:cs="Courier New" w:hint="default"/>
      </w:rPr>
    </w:lvl>
    <w:lvl w:ilvl="2" w:tplc="0C0A0005" w:tentative="1">
      <w:start w:val="1"/>
      <w:numFmt w:val="bullet"/>
      <w:lvlText w:val=""/>
      <w:lvlJc w:val="left"/>
      <w:pPr>
        <w:ind w:left="1440" w:hanging="360"/>
      </w:pPr>
      <w:rPr>
        <w:rFonts w:ascii="Wingdings" w:hAnsi="Wingdings"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cs="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cs="Courier New" w:hint="default"/>
      </w:rPr>
    </w:lvl>
    <w:lvl w:ilvl="8" w:tplc="0C0A0005" w:tentative="1">
      <w:start w:val="1"/>
      <w:numFmt w:val="bullet"/>
      <w:lvlText w:val=""/>
      <w:lvlJc w:val="left"/>
      <w:pPr>
        <w:ind w:left="5760" w:hanging="360"/>
      </w:pPr>
      <w:rPr>
        <w:rFonts w:ascii="Wingdings" w:hAnsi="Wingdings" w:hint="default"/>
      </w:rPr>
    </w:lvl>
  </w:abstractNum>
  <w:abstractNum w:abstractNumId="17" w15:restartNumberingAfterBreak="0">
    <w:nsid w:val="275113A8"/>
    <w:multiLevelType w:val="hybridMultilevel"/>
    <w:tmpl w:val="776CF66C"/>
    <w:lvl w:ilvl="0" w:tplc="0409000F">
      <w:start w:val="1"/>
      <w:numFmt w:val="decimal"/>
      <w:lvlText w:val="%1."/>
      <w:lvlJc w:val="left"/>
      <w:pPr>
        <w:ind w:left="-187" w:hanging="360"/>
      </w:pPr>
    </w:lvl>
    <w:lvl w:ilvl="1" w:tplc="04090019" w:tentative="1">
      <w:start w:val="1"/>
      <w:numFmt w:val="lowerLetter"/>
      <w:lvlText w:val="%2."/>
      <w:lvlJc w:val="left"/>
      <w:pPr>
        <w:ind w:left="533" w:hanging="360"/>
      </w:pPr>
    </w:lvl>
    <w:lvl w:ilvl="2" w:tplc="0409001B" w:tentative="1">
      <w:start w:val="1"/>
      <w:numFmt w:val="lowerRoman"/>
      <w:lvlText w:val="%3."/>
      <w:lvlJc w:val="right"/>
      <w:pPr>
        <w:ind w:left="1253" w:hanging="180"/>
      </w:pPr>
    </w:lvl>
    <w:lvl w:ilvl="3" w:tplc="0409000F" w:tentative="1">
      <w:start w:val="1"/>
      <w:numFmt w:val="decimal"/>
      <w:lvlText w:val="%4."/>
      <w:lvlJc w:val="left"/>
      <w:pPr>
        <w:ind w:left="1973" w:hanging="360"/>
      </w:pPr>
    </w:lvl>
    <w:lvl w:ilvl="4" w:tplc="04090019" w:tentative="1">
      <w:start w:val="1"/>
      <w:numFmt w:val="lowerLetter"/>
      <w:lvlText w:val="%5."/>
      <w:lvlJc w:val="left"/>
      <w:pPr>
        <w:ind w:left="2693" w:hanging="360"/>
      </w:pPr>
    </w:lvl>
    <w:lvl w:ilvl="5" w:tplc="0409001B" w:tentative="1">
      <w:start w:val="1"/>
      <w:numFmt w:val="lowerRoman"/>
      <w:lvlText w:val="%6."/>
      <w:lvlJc w:val="right"/>
      <w:pPr>
        <w:ind w:left="3413" w:hanging="180"/>
      </w:pPr>
    </w:lvl>
    <w:lvl w:ilvl="6" w:tplc="0409000F" w:tentative="1">
      <w:start w:val="1"/>
      <w:numFmt w:val="decimal"/>
      <w:lvlText w:val="%7."/>
      <w:lvlJc w:val="left"/>
      <w:pPr>
        <w:ind w:left="4133" w:hanging="360"/>
      </w:pPr>
    </w:lvl>
    <w:lvl w:ilvl="7" w:tplc="04090019" w:tentative="1">
      <w:start w:val="1"/>
      <w:numFmt w:val="lowerLetter"/>
      <w:lvlText w:val="%8."/>
      <w:lvlJc w:val="left"/>
      <w:pPr>
        <w:ind w:left="4853" w:hanging="360"/>
      </w:pPr>
    </w:lvl>
    <w:lvl w:ilvl="8" w:tplc="0409001B" w:tentative="1">
      <w:start w:val="1"/>
      <w:numFmt w:val="lowerRoman"/>
      <w:lvlText w:val="%9."/>
      <w:lvlJc w:val="right"/>
      <w:pPr>
        <w:ind w:left="5573" w:hanging="180"/>
      </w:pPr>
    </w:lvl>
  </w:abstractNum>
  <w:abstractNum w:abstractNumId="18" w15:restartNumberingAfterBreak="0">
    <w:nsid w:val="284E6E59"/>
    <w:multiLevelType w:val="hybridMultilevel"/>
    <w:tmpl w:val="3A8EC8B6"/>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2A1B097C"/>
    <w:multiLevelType w:val="hybridMultilevel"/>
    <w:tmpl w:val="1A8A782E"/>
    <w:lvl w:ilvl="0" w:tplc="080A000F">
      <w:start w:val="1"/>
      <w:numFmt w:val="decimal"/>
      <w:lvlText w:val="%1."/>
      <w:lvlJc w:val="left"/>
      <w:pPr>
        <w:ind w:left="0" w:hanging="360"/>
      </w:p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20" w15:restartNumberingAfterBreak="0">
    <w:nsid w:val="2D1E06E4"/>
    <w:multiLevelType w:val="hybridMultilevel"/>
    <w:tmpl w:val="1CC6280C"/>
    <w:lvl w:ilvl="0" w:tplc="0C0A000F">
      <w:start w:val="1"/>
      <w:numFmt w:val="decimal"/>
      <w:lvlText w:val="%1."/>
      <w:lvlJc w:val="left"/>
      <w:pPr>
        <w:ind w:left="0" w:hanging="360"/>
      </w:p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21" w15:restartNumberingAfterBreak="0">
    <w:nsid w:val="2DDD31C0"/>
    <w:multiLevelType w:val="hybridMultilevel"/>
    <w:tmpl w:val="71706E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39F0D66"/>
    <w:multiLevelType w:val="hybridMultilevel"/>
    <w:tmpl w:val="53042620"/>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37736273"/>
    <w:multiLevelType w:val="hybridMultilevel"/>
    <w:tmpl w:val="E46A47CC"/>
    <w:lvl w:ilvl="0" w:tplc="0C0A000F">
      <w:start w:val="1"/>
      <w:numFmt w:val="decimal"/>
      <w:lvlText w:val="%1."/>
      <w:lvlJc w:val="left"/>
      <w:pPr>
        <w:ind w:left="0" w:hanging="360"/>
      </w:p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24" w15:restartNumberingAfterBreak="0">
    <w:nsid w:val="3AD421D1"/>
    <w:multiLevelType w:val="hybridMultilevel"/>
    <w:tmpl w:val="315E61B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3BF67A9E"/>
    <w:multiLevelType w:val="hybridMultilevel"/>
    <w:tmpl w:val="26168B0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3F0B4E5F"/>
    <w:multiLevelType w:val="hybridMultilevel"/>
    <w:tmpl w:val="CEBEF67A"/>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7" w15:restartNumberingAfterBreak="0">
    <w:nsid w:val="40EE28E9"/>
    <w:multiLevelType w:val="hybridMultilevel"/>
    <w:tmpl w:val="761ED462"/>
    <w:lvl w:ilvl="0" w:tplc="0409000F">
      <w:start w:val="1"/>
      <w:numFmt w:val="decimal"/>
      <w:lvlText w:val="%1."/>
      <w:lvlJc w:val="left"/>
      <w:pPr>
        <w:ind w:left="476" w:hanging="360"/>
      </w:p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8" w15:restartNumberingAfterBreak="0">
    <w:nsid w:val="412F74AC"/>
    <w:multiLevelType w:val="hybridMultilevel"/>
    <w:tmpl w:val="61D6B5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29468F5"/>
    <w:multiLevelType w:val="hybridMultilevel"/>
    <w:tmpl w:val="46DA6D60"/>
    <w:lvl w:ilvl="0" w:tplc="2140DD16">
      <w:start w:val="1"/>
      <w:numFmt w:val="decimal"/>
      <w:lvlText w:val="%1."/>
      <w:lvlJc w:val="left"/>
      <w:pPr>
        <w:ind w:left="720" w:hanging="360"/>
      </w:pPr>
      <w:rPr>
        <w:rFonts w:ascii="Calibri" w:hAnsi="Calibri" w:cs="Times New Roman" w:hint="default"/>
        <w:color w:val="auto"/>
        <w:sz w:val="23"/>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0" w15:restartNumberingAfterBreak="0">
    <w:nsid w:val="4AFF652D"/>
    <w:multiLevelType w:val="hybridMultilevel"/>
    <w:tmpl w:val="5776CB0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4BA77D9A"/>
    <w:multiLevelType w:val="hybridMultilevel"/>
    <w:tmpl w:val="926E00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FE07EBE"/>
    <w:multiLevelType w:val="hybridMultilevel"/>
    <w:tmpl w:val="900E0AD0"/>
    <w:lvl w:ilvl="0" w:tplc="0C0A000F">
      <w:start w:val="1"/>
      <w:numFmt w:val="decimal"/>
      <w:lvlText w:val="%1."/>
      <w:lvlJc w:val="left"/>
      <w:pPr>
        <w:ind w:left="288" w:hanging="360"/>
      </w:pPr>
    </w:lvl>
    <w:lvl w:ilvl="1" w:tplc="0C0A0019" w:tentative="1">
      <w:start w:val="1"/>
      <w:numFmt w:val="lowerLetter"/>
      <w:lvlText w:val="%2."/>
      <w:lvlJc w:val="left"/>
      <w:pPr>
        <w:ind w:left="1008" w:hanging="360"/>
      </w:pPr>
    </w:lvl>
    <w:lvl w:ilvl="2" w:tplc="0C0A001B" w:tentative="1">
      <w:start w:val="1"/>
      <w:numFmt w:val="lowerRoman"/>
      <w:lvlText w:val="%3."/>
      <w:lvlJc w:val="right"/>
      <w:pPr>
        <w:ind w:left="1728" w:hanging="180"/>
      </w:pPr>
    </w:lvl>
    <w:lvl w:ilvl="3" w:tplc="0C0A000F" w:tentative="1">
      <w:start w:val="1"/>
      <w:numFmt w:val="decimal"/>
      <w:lvlText w:val="%4."/>
      <w:lvlJc w:val="left"/>
      <w:pPr>
        <w:ind w:left="2448" w:hanging="360"/>
      </w:pPr>
    </w:lvl>
    <w:lvl w:ilvl="4" w:tplc="0C0A0019" w:tentative="1">
      <w:start w:val="1"/>
      <w:numFmt w:val="lowerLetter"/>
      <w:lvlText w:val="%5."/>
      <w:lvlJc w:val="left"/>
      <w:pPr>
        <w:ind w:left="3168" w:hanging="360"/>
      </w:pPr>
    </w:lvl>
    <w:lvl w:ilvl="5" w:tplc="0C0A001B" w:tentative="1">
      <w:start w:val="1"/>
      <w:numFmt w:val="lowerRoman"/>
      <w:lvlText w:val="%6."/>
      <w:lvlJc w:val="right"/>
      <w:pPr>
        <w:ind w:left="3888" w:hanging="180"/>
      </w:pPr>
    </w:lvl>
    <w:lvl w:ilvl="6" w:tplc="0C0A000F" w:tentative="1">
      <w:start w:val="1"/>
      <w:numFmt w:val="decimal"/>
      <w:lvlText w:val="%7."/>
      <w:lvlJc w:val="left"/>
      <w:pPr>
        <w:ind w:left="4608" w:hanging="360"/>
      </w:pPr>
    </w:lvl>
    <w:lvl w:ilvl="7" w:tplc="0C0A0019" w:tentative="1">
      <w:start w:val="1"/>
      <w:numFmt w:val="lowerLetter"/>
      <w:lvlText w:val="%8."/>
      <w:lvlJc w:val="left"/>
      <w:pPr>
        <w:ind w:left="5328" w:hanging="360"/>
      </w:pPr>
    </w:lvl>
    <w:lvl w:ilvl="8" w:tplc="0C0A001B" w:tentative="1">
      <w:start w:val="1"/>
      <w:numFmt w:val="lowerRoman"/>
      <w:lvlText w:val="%9."/>
      <w:lvlJc w:val="right"/>
      <w:pPr>
        <w:ind w:left="6048" w:hanging="180"/>
      </w:pPr>
    </w:lvl>
  </w:abstractNum>
  <w:abstractNum w:abstractNumId="33" w15:restartNumberingAfterBreak="0">
    <w:nsid w:val="5A05366A"/>
    <w:multiLevelType w:val="hybridMultilevel"/>
    <w:tmpl w:val="8698EF7E"/>
    <w:lvl w:ilvl="0" w:tplc="0409000F">
      <w:start w:val="1"/>
      <w:numFmt w:val="decimal"/>
      <w:lvlText w:val="%1."/>
      <w:lvlJc w:val="left"/>
      <w:pPr>
        <w:ind w:left="-244" w:hanging="360"/>
      </w:pPr>
    </w:lvl>
    <w:lvl w:ilvl="1" w:tplc="04090019" w:tentative="1">
      <w:start w:val="1"/>
      <w:numFmt w:val="lowerLetter"/>
      <w:lvlText w:val="%2."/>
      <w:lvlJc w:val="left"/>
      <w:pPr>
        <w:ind w:left="476" w:hanging="360"/>
      </w:pPr>
    </w:lvl>
    <w:lvl w:ilvl="2" w:tplc="0409001B" w:tentative="1">
      <w:start w:val="1"/>
      <w:numFmt w:val="lowerRoman"/>
      <w:lvlText w:val="%3."/>
      <w:lvlJc w:val="right"/>
      <w:pPr>
        <w:ind w:left="1196" w:hanging="180"/>
      </w:pPr>
    </w:lvl>
    <w:lvl w:ilvl="3" w:tplc="0409000F" w:tentative="1">
      <w:start w:val="1"/>
      <w:numFmt w:val="decimal"/>
      <w:lvlText w:val="%4."/>
      <w:lvlJc w:val="left"/>
      <w:pPr>
        <w:ind w:left="1916" w:hanging="360"/>
      </w:pPr>
    </w:lvl>
    <w:lvl w:ilvl="4" w:tplc="04090019" w:tentative="1">
      <w:start w:val="1"/>
      <w:numFmt w:val="lowerLetter"/>
      <w:lvlText w:val="%5."/>
      <w:lvlJc w:val="left"/>
      <w:pPr>
        <w:ind w:left="2636" w:hanging="360"/>
      </w:pPr>
    </w:lvl>
    <w:lvl w:ilvl="5" w:tplc="0409001B" w:tentative="1">
      <w:start w:val="1"/>
      <w:numFmt w:val="lowerRoman"/>
      <w:lvlText w:val="%6."/>
      <w:lvlJc w:val="right"/>
      <w:pPr>
        <w:ind w:left="3356" w:hanging="180"/>
      </w:pPr>
    </w:lvl>
    <w:lvl w:ilvl="6" w:tplc="0409000F" w:tentative="1">
      <w:start w:val="1"/>
      <w:numFmt w:val="decimal"/>
      <w:lvlText w:val="%7."/>
      <w:lvlJc w:val="left"/>
      <w:pPr>
        <w:ind w:left="4076" w:hanging="360"/>
      </w:pPr>
    </w:lvl>
    <w:lvl w:ilvl="7" w:tplc="04090019" w:tentative="1">
      <w:start w:val="1"/>
      <w:numFmt w:val="lowerLetter"/>
      <w:lvlText w:val="%8."/>
      <w:lvlJc w:val="left"/>
      <w:pPr>
        <w:ind w:left="4796" w:hanging="360"/>
      </w:pPr>
    </w:lvl>
    <w:lvl w:ilvl="8" w:tplc="0409001B" w:tentative="1">
      <w:start w:val="1"/>
      <w:numFmt w:val="lowerRoman"/>
      <w:lvlText w:val="%9."/>
      <w:lvlJc w:val="right"/>
      <w:pPr>
        <w:ind w:left="5516" w:hanging="180"/>
      </w:pPr>
    </w:lvl>
  </w:abstractNum>
  <w:abstractNum w:abstractNumId="34" w15:restartNumberingAfterBreak="0">
    <w:nsid w:val="5AC1648D"/>
    <w:multiLevelType w:val="hybridMultilevel"/>
    <w:tmpl w:val="79D4435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5DB412A4"/>
    <w:multiLevelType w:val="hybridMultilevel"/>
    <w:tmpl w:val="D5082D7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62994F78"/>
    <w:multiLevelType w:val="hybridMultilevel"/>
    <w:tmpl w:val="E46A47CC"/>
    <w:lvl w:ilvl="0" w:tplc="0C0A000F">
      <w:start w:val="1"/>
      <w:numFmt w:val="decimal"/>
      <w:lvlText w:val="%1."/>
      <w:lvlJc w:val="left"/>
      <w:pPr>
        <w:ind w:left="0" w:hanging="360"/>
      </w:p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37" w15:restartNumberingAfterBreak="0">
    <w:nsid w:val="6FDB70A2"/>
    <w:multiLevelType w:val="hybridMultilevel"/>
    <w:tmpl w:val="866425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3F72E54"/>
    <w:multiLevelType w:val="hybridMultilevel"/>
    <w:tmpl w:val="127A3B4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764B6860"/>
    <w:multiLevelType w:val="hybridMultilevel"/>
    <w:tmpl w:val="46DA6D60"/>
    <w:lvl w:ilvl="0" w:tplc="2140DD16">
      <w:start w:val="1"/>
      <w:numFmt w:val="decimal"/>
      <w:lvlText w:val="%1."/>
      <w:lvlJc w:val="left"/>
      <w:pPr>
        <w:ind w:left="720" w:hanging="360"/>
      </w:pPr>
      <w:rPr>
        <w:rFonts w:ascii="Calibri" w:hAnsi="Calibri" w:cs="Times New Roman" w:hint="default"/>
        <w:color w:val="auto"/>
        <w:sz w:val="23"/>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0" w15:restartNumberingAfterBreak="0">
    <w:nsid w:val="774F7260"/>
    <w:multiLevelType w:val="hybridMultilevel"/>
    <w:tmpl w:val="491E5FF2"/>
    <w:lvl w:ilvl="0" w:tplc="0C0A0017">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1" w15:restartNumberingAfterBreak="0">
    <w:nsid w:val="7AA73B3E"/>
    <w:multiLevelType w:val="hybridMultilevel"/>
    <w:tmpl w:val="C9C4DE0E"/>
    <w:lvl w:ilvl="0" w:tplc="F7646F0E">
      <w:start w:val="1"/>
      <w:numFmt w:val="decimal"/>
      <w:lvlText w:val="%1."/>
      <w:lvlJc w:val="left"/>
      <w:pPr>
        <w:ind w:left="0" w:hanging="360"/>
      </w:pPr>
      <w:rPr>
        <w:rFonts w:hint="default"/>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42" w15:restartNumberingAfterBreak="0">
    <w:nsid w:val="7E7B7EE9"/>
    <w:multiLevelType w:val="hybridMultilevel"/>
    <w:tmpl w:val="04E29A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F930B04"/>
    <w:multiLevelType w:val="hybridMultilevel"/>
    <w:tmpl w:val="B712D99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13"/>
  </w:num>
  <w:num w:numId="4">
    <w:abstractNumId w:val="3"/>
  </w:num>
  <w:num w:numId="5">
    <w:abstractNumId w:val="30"/>
  </w:num>
  <w:num w:numId="6">
    <w:abstractNumId w:val="5"/>
  </w:num>
  <w:num w:numId="7">
    <w:abstractNumId w:val="38"/>
  </w:num>
  <w:num w:numId="8">
    <w:abstractNumId w:val="35"/>
  </w:num>
  <w:num w:numId="9">
    <w:abstractNumId w:val="37"/>
  </w:num>
  <w:num w:numId="10">
    <w:abstractNumId w:val="32"/>
  </w:num>
  <w:num w:numId="11">
    <w:abstractNumId w:val="16"/>
  </w:num>
  <w:num w:numId="12">
    <w:abstractNumId w:val="43"/>
  </w:num>
  <w:num w:numId="13">
    <w:abstractNumId w:val="10"/>
  </w:num>
  <w:num w:numId="14">
    <w:abstractNumId w:val="18"/>
  </w:num>
  <w:num w:numId="15">
    <w:abstractNumId w:val="28"/>
  </w:num>
  <w:num w:numId="16">
    <w:abstractNumId w:val="21"/>
  </w:num>
  <w:num w:numId="17">
    <w:abstractNumId w:val="31"/>
  </w:num>
  <w:num w:numId="18">
    <w:abstractNumId w:val="20"/>
  </w:num>
  <w:num w:numId="19">
    <w:abstractNumId w:val="11"/>
  </w:num>
  <w:num w:numId="20">
    <w:abstractNumId w:val="12"/>
  </w:num>
  <w:num w:numId="21">
    <w:abstractNumId w:val="24"/>
  </w:num>
  <w:num w:numId="22">
    <w:abstractNumId w:val="9"/>
  </w:num>
  <w:num w:numId="23">
    <w:abstractNumId w:val="36"/>
  </w:num>
  <w:num w:numId="24">
    <w:abstractNumId w:val="23"/>
  </w:num>
  <w:num w:numId="25">
    <w:abstractNumId w:val="15"/>
  </w:num>
  <w:num w:numId="26">
    <w:abstractNumId w:val="25"/>
  </w:num>
  <w:num w:numId="27">
    <w:abstractNumId w:val="40"/>
  </w:num>
  <w:num w:numId="28">
    <w:abstractNumId w:val="42"/>
  </w:num>
  <w:num w:numId="29">
    <w:abstractNumId w:val="19"/>
  </w:num>
  <w:num w:numId="30">
    <w:abstractNumId w:val="41"/>
  </w:num>
  <w:num w:numId="31">
    <w:abstractNumId w:val="6"/>
  </w:num>
  <w:num w:numId="32">
    <w:abstractNumId w:val="34"/>
  </w:num>
  <w:num w:numId="33">
    <w:abstractNumId w:val="2"/>
  </w:num>
  <w:num w:numId="34">
    <w:abstractNumId w:val="0"/>
  </w:num>
  <w:num w:numId="35">
    <w:abstractNumId w:val="26"/>
  </w:num>
  <w:num w:numId="36">
    <w:abstractNumId w:val="27"/>
  </w:num>
  <w:num w:numId="37">
    <w:abstractNumId w:val="7"/>
  </w:num>
  <w:num w:numId="38">
    <w:abstractNumId w:val="17"/>
  </w:num>
  <w:num w:numId="39">
    <w:abstractNumId w:val="4"/>
  </w:num>
  <w:num w:numId="40">
    <w:abstractNumId w:val="8"/>
  </w:num>
  <w:num w:numId="41">
    <w:abstractNumId w:val="33"/>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29"/>
  </w:num>
  <w:num w:numId="45">
    <w:abstractNumId w:val="3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866"/>
    <w:rsid w:val="00003827"/>
    <w:rsid w:val="000067A6"/>
    <w:rsid w:val="0001363F"/>
    <w:rsid w:val="000153A3"/>
    <w:rsid w:val="0002778B"/>
    <w:rsid w:val="00047268"/>
    <w:rsid w:val="00051C8D"/>
    <w:rsid w:val="00055D81"/>
    <w:rsid w:val="0006477A"/>
    <w:rsid w:val="00066817"/>
    <w:rsid w:val="00070012"/>
    <w:rsid w:val="00077C15"/>
    <w:rsid w:val="00082275"/>
    <w:rsid w:val="000842A6"/>
    <w:rsid w:val="000901F3"/>
    <w:rsid w:val="00090633"/>
    <w:rsid w:val="00093F60"/>
    <w:rsid w:val="0009686A"/>
    <w:rsid w:val="000B12D5"/>
    <w:rsid w:val="000B7305"/>
    <w:rsid w:val="000B7D5A"/>
    <w:rsid w:val="000C61D8"/>
    <w:rsid w:val="000D2D3D"/>
    <w:rsid w:val="000D4ECD"/>
    <w:rsid w:val="000E7B00"/>
    <w:rsid w:val="000F118C"/>
    <w:rsid w:val="000F2C85"/>
    <w:rsid w:val="00105448"/>
    <w:rsid w:val="001227B9"/>
    <w:rsid w:val="0012295F"/>
    <w:rsid w:val="00123D0B"/>
    <w:rsid w:val="001260AD"/>
    <w:rsid w:val="00147BC3"/>
    <w:rsid w:val="001606DF"/>
    <w:rsid w:val="00161B59"/>
    <w:rsid w:val="00163D95"/>
    <w:rsid w:val="00165870"/>
    <w:rsid w:val="001A180D"/>
    <w:rsid w:val="001B0F5A"/>
    <w:rsid w:val="001E33DE"/>
    <w:rsid w:val="001E742A"/>
    <w:rsid w:val="001F445D"/>
    <w:rsid w:val="001F7A98"/>
    <w:rsid w:val="00203859"/>
    <w:rsid w:val="00203D8A"/>
    <w:rsid w:val="002049C7"/>
    <w:rsid w:val="00215C0D"/>
    <w:rsid w:val="0022271C"/>
    <w:rsid w:val="002273C3"/>
    <w:rsid w:val="002307B8"/>
    <w:rsid w:val="00236E45"/>
    <w:rsid w:val="00241362"/>
    <w:rsid w:val="002461F2"/>
    <w:rsid w:val="00253ED1"/>
    <w:rsid w:val="00260618"/>
    <w:rsid w:val="0026075F"/>
    <w:rsid w:val="0028508C"/>
    <w:rsid w:val="002B04B6"/>
    <w:rsid w:val="002C01CF"/>
    <w:rsid w:val="002C533C"/>
    <w:rsid w:val="002D1399"/>
    <w:rsid w:val="002D16C1"/>
    <w:rsid w:val="002D2C04"/>
    <w:rsid w:val="002E70DC"/>
    <w:rsid w:val="002F149A"/>
    <w:rsid w:val="002F3136"/>
    <w:rsid w:val="002F7E21"/>
    <w:rsid w:val="00302459"/>
    <w:rsid w:val="00316F26"/>
    <w:rsid w:val="00317EB7"/>
    <w:rsid w:val="00321A47"/>
    <w:rsid w:val="00321CB4"/>
    <w:rsid w:val="00336299"/>
    <w:rsid w:val="00342022"/>
    <w:rsid w:val="00343BDC"/>
    <w:rsid w:val="00344AFC"/>
    <w:rsid w:val="00352291"/>
    <w:rsid w:val="003536B8"/>
    <w:rsid w:val="003552F9"/>
    <w:rsid w:val="00362DE9"/>
    <w:rsid w:val="00371DD5"/>
    <w:rsid w:val="00373F55"/>
    <w:rsid w:val="00384D5D"/>
    <w:rsid w:val="003C0F65"/>
    <w:rsid w:val="003E110A"/>
    <w:rsid w:val="003F3E0D"/>
    <w:rsid w:val="00400F67"/>
    <w:rsid w:val="00401856"/>
    <w:rsid w:val="00405661"/>
    <w:rsid w:val="00433C21"/>
    <w:rsid w:val="00460253"/>
    <w:rsid w:val="0047276B"/>
    <w:rsid w:val="00485B9E"/>
    <w:rsid w:val="004A5A77"/>
    <w:rsid w:val="004A6343"/>
    <w:rsid w:val="004B0B81"/>
    <w:rsid w:val="004B221E"/>
    <w:rsid w:val="004B6481"/>
    <w:rsid w:val="004B715A"/>
    <w:rsid w:val="0050727E"/>
    <w:rsid w:val="0053508F"/>
    <w:rsid w:val="00536474"/>
    <w:rsid w:val="0054103D"/>
    <w:rsid w:val="00555377"/>
    <w:rsid w:val="0056115D"/>
    <w:rsid w:val="0056543F"/>
    <w:rsid w:val="00567160"/>
    <w:rsid w:val="00572C52"/>
    <w:rsid w:val="005737AD"/>
    <w:rsid w:val="00576D46"/>
    <w:rsid w:val="00583EF6"/>
    <w:rsid w:val="00597CCE"/>
    <w:rsid w:val="005B508C"/>
    <w:rsid w:val="005E19C8"/>
    <w:rsid w:val="005E5889"/>
    <w:rsid w:val="005F0BCC"/>
    <w:rsid w:val="00613B28"/>
    <w:rsid w:val="00615BDE"/>
    <w:rsid w:val="006233A9"/>
    <w:rsid w:val="00623D5F"/>
    <w:rsid w:val="00640338"/>
    <w:rsid w:val="00643740"/>
    <w:rsid w:val="0065061C"/>
    <w:rsid w:val="00650836"/>
    <w:rsid w:val="00665875"/>
    <w:rsid w:val="00670B5D"/>
    <w:rsid w:val="00672CA8"/>
    <w:rsid w:val="00673C47"/>
    <w:rsid w:val="00680DF2"/>
    <w:rsid w:val="00682F7C"/>
    <w:rsid w:val="006838C4"/>
    <w:rsid w:val="00684478"/>
    <w:rsid w:val="00691EFF"/>
    <w:rsid w:val="00693B34"/>
    <w:rsid w:val="006962D6"/>
    <w:rsid w:val="00697C90"/>
    <w:rsid w:val="006A1BBE"/>
    <w:rsid w:val="006B05D7"/>
    <w:rsid w:val="006B3A86"/>
    <w:rsid w:val="006D3419"/>
    <w:rsid w:val="006D3AFB"/>
    <w:rsid w:val="006D689D"/>
    <w:rsid w:val="0070214E"/>
    <w:rsid w:val="00710AC3"/>
    <w:rsid w:val="00716694"/>
    <w:rsid w:val="00742DDA"/>
    <w:rsid w:val="00743D1F"/>
    <w:rsid w:val="00751FF8"/>
    <w:rsid w:val="0075624E"/>
    <w:rsid w:val="00786ADB"/>
    <w:rsid w:val="0078798B"/>
    <w:rsid w:val="00792E7F"/>
    <w:rsid w:val="007A612C"/>
    <w:rsid w:val="007B6641"/>
    <w:rsid w:val="007D5495"/>
    <w:rsid w:val="007D63BF"/>
    <w:rsid w:val="007E2AE4"/>
    <w:rsid w:val="007E4D47"/>
    <w:rsid w:val="007F5B1C"/>
    <w:rsid w:val="0080405E"/>
    <w:rsid w:val="008044BA"/>
    <w:rsid w:val="0081324E"/>
    <w:rsid w:val="008133F9"/>
    <w:rsid w:val="00824875"/>
    <w:rsid w:val="008436B0"/>
    <w:rsid w:val="008546CE"/>
    <w:rsid w:val="0085771F"/>
    <w:rsid w:val="008932C4"/>
    <w:rsid w:val="008972BE"/>
    <w:rsid w:val="008C728F"/>
    <w:rsid w:val="008D32AA"/>
    <w:rsid w:val="008D4E17"/>
    <w:rsid w:val="008E0052"/>
    <w:rsid w:val="008E75A0"/>
    <w:rsid w:val="008F3AE6"/>
    <w:rsid w:val="0090586A"/>
    <w:rsid w:val="0091555C"/>
    <w:rsid w:val="00926A16"/>
    <w:rsid w:val="009313E3"/>
    <w:rsid w:val="00934527"/>
    <w:rsid w:val="00943CC9"/>
    <w:rsid w:val="009509C3"/>
    <w:rsid w:val="0095207E"/>
    <w:rsid w:val="00962D72"/>
    <w:rsid w:val="0096453D"/>
    <w:rsid w:val="0096570E"/>
    <w:rsid w:val="00973A93"/>
    <w:rsid w:val="009910E8"/>
    <w:rsid w:val="009A612A"/>
    <w:rsid w:val="009B0F6F"/>
    <w:rsid w:val="009B169F"/>
    <w:rsid w:val="009D4BEE"/>
    <w:rsid w:val="009D69F5"/>
    <w:rsid w:val="009E0ED2"/>
    <w:rsid w:val="009E27D5"/>
    <w:rsid w:val="009E3D24"/>
    <w:rsid w:val="00A00E04"/>
    <w:rsid w:val="00A03579"/>
    <w:rsid w:val="00A17B5C"/>
    <w:rsid w:val="00A36505"/>
    <w:rsid w:val="00A51B00"/>
    <w:rsid w:val="00A6157D"/>
    <w:rsid w:val="00A65D6A"/>
    <w:rsid w:val="00A777C5"/>
    <w:rsid w:val="00AA45C4"/>
    <w:rsid w:val="00AB085D"/>
    <w:rsid w:val="00AC47C1"/>
    <w:rsid w:val="00AD288E"/>
    <w:rsid w:val="00AE1939"/>
    <w:rsid w:val="00B02A09"/>
    <w:rsid w:val="00B224E5"/>
    <w:rsid w:val="00B27E02"/>
    <w:rsid w:val="00B31054"/>
    <w:rsid w:val="00B44866"/>
    <w:rsid w:val="00B44D2B"/>
    <w:rsid w:val="00B51953"/>
    <w:rsid w:val="00B5320F"/>
    <w:rsid w:val="00B56D88"/>
    <w:rsid w:val="00B74815"/>
    <w:rsid w:val="00B829D3"/>
    <w:rsid w:val="00B939D0"/>
    <w:rsid w:val="00BA4C36"/>
    <w:rsid w:val="00BB0A30"/>
    <w:rsid w:val="00BC0422"/>
    <w:rsid w:val="00C05888"/>
    <w:rsid w:val="00C05EB9"/>
    <w:rsid w:val="00C07DFD"/>
    <w:rsid w:val="00C11CDC"/>
    <w:rsid w:val="00C14577"/>
    <w:rsid w:val="00C17EC2"/>
    <w:rsid w:val="00C239A3"/>
    <w:rsid w:val="00C32BF4"/>
    <w:rsid w:val="00C3367E"/>
    <w:rsid w:val="00C36E20"/>
    <w:rsid w:val="00C44099"/>
    <w:rsid w:val="00C71A37"/>
    <w:rsid w:val="00C80060"/>
    <w:rsid w:val="00C84B6D"/>
    <w:rsid w:val="00C96C7E"/>
    <w:rsid w:val="00CB2496"/>
    <w:rsid w:val="00CB28B1"/>
    <w:rsid w:val="00CB4E40"/>
    <w:rsid w:val="00CF015A"/>
    <w:rsid w:val="00CF49C8"/>
    <w:rsid w:val="00D03631"/>
    <w:rsid w:val="00D03F5D"/>
    <w:rsid w:val="00D0599C"/>
    <w:rsid w:val="00D4169D"/>
    <w:rsid w:val="00DA1412"/>
    <w:rsid w:val="00DC2506"/>
    <w:rsid w:val="00DD477F"/>
    <w:rsid w:val="00DE5D09"/>
    <w:rsid w:val="00DE63DD"/>
    <w:rsid w:val="00DF576F"/>
    <w:rsid w:val="00E037EF"/>
    <w:rsid w:val="00E11218"/>
    <w:rsid w:val="00E11288"/>
    <w:rsid w:val="00E130AC"/>
    <w:rsid w:val="00E24ED7"/>
    <w:rsid w:val="00E371ED"/>
    <w:rsid w:val="00E44769"/>
    <w:rsid w:val="00E63926"/>
    <w:rsid w:val="00E7416C"/>
    <w:rsid w:val="00E76D30"/>
    <w:rsid w:val="00E80BD8"/>
    <w:rsid w:val="00E86B41"/>
    <w:rsid w:val="00E90B9F"/>
    <w:rsid w:val="00E91054"/>
    <w:rsid w:val="00E96294"/>
    <w:rsid w:val="00E974DE"/>
    <w:rsid w:val="00EB05C9"/>
    <w:rsid w:val="00EB378B"/>
    <w:rsid w:val="00EB6005"/>
    <w:rsid w:val="00EC032F"/>
    <w:rsid w:val="00EC1451"/>
    <w:rsid w:val="00EE6646"/>
    <w:rsid w:val="00EF0683"/>
    <w:rsid w:val="00F0756D"/>
    <w:rsid w:val="00F12053"/>
    <w:rsid w:val="00F30E3C"/>
    <w:rsid w:val="00F34E76"/>
    <w:rsid w:val="00F41F25"/>
    <w:rsid w:val="00F6686A"/>
    <w:rsid w:val="00F73866"/>
    <w:rsid w:val="00F757FE"/>
    <w:rsid w:val="00F7744E"/>
    <w:rsid w:val="00F86918"/>
    <w:rsid w:val="00F87605"/>
    <w:rsid w:val="00F9036A"/>
    <w:rsid w:val="00FA234A"/>
    <w:rsid w:val="00FA5B57"/>
    <w:rsid w:val="00FB087F"/>
    <w:rsid w:val="00FC6193"/>
    <w:rsid w:val="00FC73C0"/>
    <w:rsid w:val="00FD7049"/>
    <w:rsid w:val="00FE2FB6"/>
    <w:rsid w:val="00FE5B7C"/>
    <w:rsid w:val="00FF32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276416A"/>
  <w15:docId w15:val="{F4EDC8FC-317F-4441-AC42-1C0FE005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B57"/>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FA5B57"/>
    <w:pPr>
      <w:keepNext/>
      <w:spacing w:before="120" w:after="120"/>
      <w:jc w:val="both"/>
      <w:outlineLvl w:val="0"/>
    </w:pPr>
    <w:rPr>
      <w:rFonts w:ascii="Arial" w:hAnsi="Arial"/>
      <w:b/>
      <w:sz w:val="24"/>
    </w:rPr>
  </w:style>
  <w:style w:type="paragraph" w:styleId="Ttulo2">
    <w:name w:val="heading 2"/>
    <w:basedOn w:val="Normal"/>
    <w:next w:val="Normal"/>
    <w:link w:val="Ttulo2Car"/>
    <w:uiPriority w:val="9"/>
    <w:semiHidden/>
    <w:unhideWhenUsed/>
    <w:qFormat/>
    <w:rsid w:val="007D54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7D549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D5495"/>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7D5495"/>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A5B57"/>
    <w:rPr>
      <w:rFonts w:ascii="Arial" w:eastAsia="Times New Roman" w:hAnsi="Arial" w:cs="Times New Roman"/>
      <w:b/>
      <w:sz w:val="24"/>
      <w:szCs w:val="20"/>
      <w:lang w:eastAsia="es-ES"/>
    </w:rPr>
  </w:style>
  <w:style w:type="paragraph" w:styleId="Textoindependiente">
    <w:name w:val="Body Text"/>
    <w:basedOn w:val="Normal"/>
    <w:link w:val="TextoindependienteCar"/>
    <w:rsid w:val="00FA5B57"/>
    <w:pPr>
      <w:spacing w:after="120"/>
    </w:pPr>
  </w:style>
  <w:style w:type="character" w:customStyle="1" w:styleId="TextoindependienteCar">
    <w:name w:val="Texto independiente Car"/>
    <w:basedOn w:val="Fuentedeprrafopredeter"/>
    <w:link w:val="Textoindependiente"/>
    <w:rsid w:val="00FA5B57"/>
    <w:rPr>
      <w:rFonts w:ascii="Times New Roman" w:eastAsia="Times New Roman" w:hAnsi="Times New Roman" w:cs="Times New Roman"/>
      <w:sz w:val="20"/>
      <w:szCs w:val="20"/>
      <w:lang w:eastAsia="es-ES"/>
    </w:rPr>
  </w:style>
  <w:style w:type="character" w:styleId="Hipervnculo">
    <w:name w:val="Hyperlink"/>
    <w:rsid w:val="00FA5B57"/>
    <w:rPr>
      <w:color w:val="0000FF"/>
      <w:u w:val="single"/>
    </w:rPr>
  </w:style>
  <w:style w:type="paragraph" w:styleId="TDC1">
    <w:name w:val="toc 1"/>
    <w:basedOn w:val="Normal"/>
    <w:next w:val="Normal"/>
    <w:autoRedefine/>
    <w:semiHidden/>
    <w:rsid w:val="00FA5B57"/>
    <w:pPr>
      <w:tabs>
        <w:tab w:val="right" w:leader="dot" w:pos="10528"/>
      </w:tabs>
      <w:spacing w:line="360" w:lineRule="auto"/>
    </w:pPr>
  </w:style>
  <w:style w:type="character" w:customStyle="1" w:styleId="Ttulo2Car">
    <w:name w:val="Título 2 Car"/>
    <w:basedOn w:val="Fuentedeprrafopredeter"/>
    <w:link w:val="Ttulo2"/>
    <w:uiPriority w:val="9"/>
    <w:semiHidden/>
    <w:rsid w:val="007D5495"/>
    <w:rPr>
      <w:rFonts w:asciiTheme="majorHAnsi" w:eastAsiaTheme="majorEastAsia" w:hAnsiTheme="majorHAnsi" w:cstheme="majorBidi"/>
      <w:b/>
      <w:bCs/>
      <w:color w:val="4F81BD" w:themeColor="accent1"/>
      <w:sz w:val="26"/>
      <w:szCs w:val="26"/>
      <w:lang w:eastAsia="es-ES"/>
    </w:rPr>
  </w:style>
  <w:style w:type="character" w:customStyle="1" w:styleId="Ttulo3Car">
    <w:name w:val="Título 3 Car"/>
    <w:basedOn w:val="Fuentedeprrafopredeter"/>
    <w:link w:val="Ttulo3"/>
    <w:uiPriority w:val="9"/>
    <w:semiHidden/>
    <w:rsid w:val="007D5495"/>
    <w:rPr>
      <w:rFonts w:asciiTheme="majorHAnsi" w:eastAsiaTheme="majorEastAsia" w:hAnsiTheme="majorHAnsi" w:cstheme="majorBidi"/>
      <w:b/>
      <w:bCs/>
      <w:color w:val="4F81BD" w:themeColor="accent1"/>
      <w:sz w:val="20"/>
      <w:szCs w:val="20"/>
      <w:lang w:eastAsia="es-ES"/>
    </w:rPr>
  </w:style>
  <w:style w:type="character" w:customStyle="1" w:styleId="Ttulo4Car">
    <w:name w:val="Título 4 Car"/>
    <w:basedOn w:val="Fuentedeprrafopredeter"/>
    <w:link w:val="Ttulo4"/>
    <w:uiPriority w:val="9"/>
    <w:semiHidden/>
    <w:rsid w:val="007D5495"/>
    <w:rPr>
      <w:rFonts w:asciiTheme="majorHAnsi" w:eastAsiaTheme="majorEastAsia" w:hAnsiTheme="majorHAnsi" w:cstheme="majorBidi"/>
      <w:b/>
      <w:bCs/>
      <w:i/>
      <w:iCs/>
      <w:color w:val="4F81BD" w:themeColor="accent1"/>
      <w:sz w:val="20"/>
      <w:szCs w:val="20"/>
      <w:lang w:eastAsia="es-ES"/>
    </w:rPr>
  </w:style>
  <w:style w:type="character" w:customStyle="1" w:styleId="Ttulo5Car">
    <w:name w:val="Título 5 Car"/>
    <w:basedOn w:val="Fuentedeprrafopredeter"/>
    <w:link w:val="Ttulo5"/>
    <w:uiPriority w:val="9"/>
    <w:semiHidden/>
    <w:rsid w:val="007D5495"/>
    <w:rPr>
      <w:rFonts w:asciiTheme="majorHAnsi" w:eastAsiaTheme="majorEastAsia" w:hAnsiTheme="majorHAnsi" w:cstheme="majorBidi"/>
      <w:color w:val="243F60" w:themeColor="accent1" w:themeShade="7F"/>
      <w:sz w:val="20"/>
      <w:szCs w:val="20"/>
      <w:lang w:eastAsia="es-ES"/>
    </w:rPr>
  </w:style>
  <w:style w:type="paragraph" w:styleId="Textoindependiente3">
    <w:name w:val="Body Text 3"/>
    <w:basedOn w:val="Normal"/>
    <w:link w:val="Textoindependiente3Car"/>
    <w:uiPriority w:val="99"/>
    <w:semiHidden/>
    <w:unhideWhenUsed/>
    <w:rsid w:val="007D549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D5495"/>
    <w:rPr>
      <w:rFonts w:ascii="Times New Roman" w:eastAsia="Times New Roman" w:hAnsi="Times New Roman" w:cs="Times New Roman"/>
      <w:sz w:val="16"/>
      <w:szCs w:val="16"/>
      <w:lang w:eastAsia="es-ES"/>
    </w:rPr>
  </w:style>
  <w:style w:type="paragraph" w:styleId="Textoindependiente2">
    <w:name w:val="Body Text 2"/>
    <w:basedOn w:val="Normal"/>
    <w:link w:val="Textoindependiente2Car"/>
    <w:uiPriority w:val="99"/>
    <w:semiHidden/>
    <w:unhideWhenUsed/>
    <w:rsid w:val="007D5495"/>
    <w:pPr>
      <w:spacing w:after="120" w:line="480" w:lineRule="auto"/>
    </w:pPr>
  </w:style>
  <w:style w:type="character" w:customStyle="1" w:styleId="Textoindependiente2Car">
    <w:name w:val="Texto independiente 2 Car"/>
    <w:basedOn w:val="Fuentedeprrafopredeter"/>
    <w:link w:val="Textoindependiente2"/>
    <w:uiPriority w:val="99"/>
    <w:semiHidden/>
    <w:rsid w:val="007D5495"/>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6962D6"/>
    <w:pPr>
      <w:ind w:left="720"/>
      <w:contextualSpacing/>
    </w:pPr>
  </w:style>
  <w:style w:type="paragraph" w:styleId="Encabezado">
    <w:name w:val="header"/>
    <w:basedOn w:val="Normal"/>
    <w:link w:val="EncabezadoCar"/>
    <w:uiPriority w:val="99"/>
    <w:unhideWhenUsed/>
    <w:rsid w:val="006A1BBE"/>
    <w:pPr>
      <w:tabs>
        <w:tab w:val="center" w:pos="4252"/>
        <w:tab w:val="right" w:pos="8504"/>
      </w:tabs>
    </w:pPr>
  </w:style>
  <w:style w:type="character" w:customStyle="1" w:styleId="EncabezadoCar">
    <w:name w:val="Encabezado Car"/>
    <w:basedOn w:val="Fuentedeprrafopredeter"/>
    <w:link w:val="Encabezado"/>
    <w:uiPriority w:val="99"/>
    <w:rsid w:val="006A1BBE"/>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6A1BBE"/>
    <w:pPr>
      <w:tabs>
        <w:tab w:val="center" w:pos="4252"/>
        <w:tab w:val="right" w:pos="8504"/>
      </w:tabs>
    </w:pPr>
  </w:style>
  <w:style w:type="character" w:customStyle="1" w:styleId="PiedepginaCar">
    <w:name w:val="Pie de página Car"/>
    <w:basedOn w:val="Fuentedeprrafopredeter"/>
    <w:link w:val="Piedepgina"/>
    <w:uiPriority w:val="99"/>
    <w:rsid w:val="006A1BBE"/>
    <w:rPr>
      <w:rFonts w:ascii="Times New Roman" w:eastAsia="Times New Roman" w:hAnsi="Times New Roman" w:cs="Times New Roman"/>
      <w:sz w:val="20"/>
      <w:szCs w:val="20"/>
      <w:lang w:eastAsia="es-ES"/>
    </w:rPr>
  </w:style>
  <w:style w:type="paragraph" w:styleId="Sinespaciado">
    <w:name w:val="No Spacing"/>
    <w:uiPriority w:val="1"/>
    <w:qFormat/>
    <w:rsid w:val="002C01CF"/>
    <w:pPr>
      <w:spacing w:after="0" w:line="240" w:lineRule="auto"/>
    </w:pPr>
    <w:rPr>
      <w:rFonts w:ascii="Arial" w:eastAsia="Calibri" w:hAnsi="Arial" w:cs="Times New Roman"/>
      <w:sz w:val="24"/>
    </w:rPr>
  </w:style>
  <w:style w:type="paragraph" w:styleId="Textonotaalfinal">
    <w:name w:val="endnote text"/>
    <w:basedOn w:val="Normal"/>
    <w:link w:val="TextonotaalfinalCar"/>
    <w:uiPriority w:val="99"/>
    <w:unhideWhenUsed/>
    <w:rsid w:val="002C01CF"/>
    <w:rPr>
      <w:rFonts w:ascii="Arial" w:eastAsia="Calibri" w:hAnsi="Arial"/>
      <w:lang w:eastAsia="en-US"/>
    </w:rPr>
  </w:style>
  <w:style w:type="character" w:customStyle="1" w:styleId="TextonotaalfinalCar">
    <w:name w:val="Texto nota al final Car"/>
    <w:basedOn w:val="Fuentedeprrafopredeter"/>
    <w:link w:val="Textonotaalfinal"/>
    <w:uiPriority w:val="99"/>
    <w:rsid w:val="002C01CF"/>
    <w:rPr>
      <w:rFonts w:ascii="Arial" w:eastAsia="Calibri" w:hAnsi="Arial" w:cs="Times New Roman"/>
      <w:sz w:val="20"/>
      <w:szCs w:val="20"/>
    </w:rPr>
  </w:style>
  <w:style w:type="character" w:styleId="Refdenotaalfinal">
    <w:name w:val="endnote reference"/>
    <w:uiPriority w:val="99"/>
    <w:semiHidden/>
    <w:unhideWhenUsed/>
    <w:rsid w:val="002C01CF"/>
    <w:rPr>
      <w:vertAlign w:val="superscript"/>
    </w:rPr>
  </w:style>
  <w:style w:type="paragraph" w:styleId="Textonotapie">
    <w:name w:val="footnote text"/>
    <w:basedOn w:val="Normal"/>
    <w:link w:val="TextonotapieCar"/>
    <w:uiPriority w:val="99"/>
    <w:semiHidden/>
    <w:unhideWhenUsed/>
    <w:rsid w:val="002C01CF"/>
    <w:pPr>
      <w:spacing w:after="200" w:line="276" w:lineRule="auto"/>
    </w:pPr>
    <w:rPr>
      <w:rFonts w:ascii="Arial" w:eastAsia="Calibri" w:hAnsi="Arial"/>
      <w:lang w:eastAsia="en-US"/>
    </w:rPr>
  </w:style>
  <w:style w:type="character" w:customStyle="1" w:styleId="TextonotapieCar">
    <w:name w:val="Texto nota pie Car"/>
    <w:basedOn w:val="Fuentedeprrafopredeter"/>
    <w:link w:val="Textonotapie"/>
    <w:uiPriority w:val="99"/>
    <w:semiHidden/>
    <w:rsid w:val="002C01CF"/>
    <w:rPr>
      <w:rFonts w:ascii="Arial" w:eastAsia="Calibri" w:hAnsi="Arial" w:cs="Times New Roman"/>
      <w:sz w:val="20"/>
      <w:szCs w:val="20"/>
    </w:rPr>
  </w:style>
  <w:style w:type="character" w:styleId="Refdenotaalpie">
    <w:name w:val="footnote reference"/>
    <w:uiPriority w:val="99"/>
    <w:semiHidden/>
    <w:unhideWhenUsed/>
    <w:rsid w:val="002C01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8701F-1C81-47A9-9BB9-F99CBE8D4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15</Pages>
  <Words>5192</Words>
  <Characters>29600</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Martinez</dc:creator>
  <cp:lastModifiedBy>jesus</cp:lastModifiedBy>
  <cp:revision>9</cp:revision>
  <dcterms:created xsi:type="dcterms:W3CDTF">2023-02-23T13:19:00Z</dcterms:created>
  <dcterms:modified xsi:type="dcterms:W3CDTF">2023-06-04T11:35:00Z</dcterms:modified>
</cp:coreProperties>
</file>